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10DEE" w14:textId="77777777" w:rsidR="003E199F" w:rsidRPr="00A83251" w:rsidRDefault="00A83251" w:rsidP="00A83251">
      <w:pPr>
        <w:jc w:val="center"/>
        <w:rPr>
          <w:sz w:val="52"/>
          <w:szCs w:val="52"/>
        </w:rPr>
      </w:pPr>
      <w:r w:rsidRPr="00A83251">
        <w:rPr>
          <w:sz w:val="52"/>
          <w:szCs w:val="52"/>
        </w:rPr>
        <w:t>2025 Blanchester Police Department Year in Review</w:t>
      </w:r>
    </w:p>
    <w:p w14:paraId="3E902759" w14:textId="5DDB8AEE" w:rsidR="00A83251" w:rsidRDefault="006F2D5E" w:rsidP="00A83251">
      <w:pPr>
        <w:jc w:val="center"/>
        <w:rPr>
          <w:sz w:val="32"/>
          <w:szCs w:val="32"/>
        </w:rPr>
      </w:pPr>
      <w:r>
        <w:rPr>
          <w:noProof/>
          <w:sz w:val="32"/>
          <w:szCs w:val="32"/>
        </w:rPr>
        <w:drawing>
          <wp:inline distT="0" distB="0" distL="0" distR="0" wp14:anchorId="4A6DB7E8" wp14:editId="2A734320">
            <wp:extent cx="3000375" cy="3830286"/>
            <wp:effectExtent l="0" t="0" r="0" b="0"/>
            <wp:docPr id="797999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99090" name="Picture 7979990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08917" cy="3841191"/>
                    </a:xfrm>
                    <a:prstGeom prst="rect">
                      <a:avLst/>
                    </a:prstGeom>
                  </pic:spPr>
                </pic:pic>
              </a:graphicData>
            </a:graphic>
          </wp:inline>
        </w:drawing>
      </w:r>
    </w:p>
    <w:p w14:paraId="3B424A8A" w14:textId="77777777" w:rsidR="00A83251" w:rsidRPr="000015AE" w:rsidRDefault="00A83251" w:rsidP="00A83251">
      <w:pPr>
        <w:jc w:val="center"/>
        <w:rPr>
          <w:b/>
          <w:bCs/>
          <w:sz w:val="32"/>
          <w:szCs w:val="32"/>
        </w:rPr>
      </w:pPr>
      <w:r w:rsidRPr="000015AE">
        <w:rPr>
          <w:b/>
          <w:bCs/>
          <w:sz w:val="32"/>
          <w:szCs w:val="32"/>
        </w:rPr>
        <w:t>K9 VIDO</w:t>
      </w:r>
    </w:p>
    <w:p w14:paraId="7932555D" w14:textId="77777777" w:rsidR="00A83251" w:rsidRDefault="00A83251" w:rsidP="00A83251">
      <w:pPr>
        <w:jc w:val="center"/>
        <w:rPr>
          <w:sz w:val="32"/>
          <w:szCs w:val="32"/>
        </w:rPr>
      </w:pPr>
    </w:p>
    <w:p w14:paraId="1B01CAB2" w14:textId="77777777" w:rsidR="00A83251" w:rsidRDefault="00A83251" w:rsidP="00A83251">
      <w:pPr>
        <w:jc w:val="center"/>
        <w:rPr>
          <w:sz w:val="32"/>
          <w:szCs w:val="32"/>
        </w:rPr>
      </w:pPr>
    </w:p>
    <w:p w14:paraId="2EC9D686" w14:textId="77777777" w:rsidR="00A83251" w:rsidRDefault="00A83251" w:rsidP="00A83251">
      <w:pPr>
        <w:jc w:val="center"/>
        <w:rPr>
          <w:sz w:val="32"/>
          <w:szCs w:val="32"/>
        </w:rPr>
      </w:pPr>
    </w:p>
    <w:p w14:paraId="10378D94" w14:textId="77777777" w:rsidR="00A83251" w:rsidRDefault="00A83251" w:rsidP="00A83251">
      <w:pPr>
        <w:jc w:val="center"/>
        <w:rPr>
          <w:sz w:val="32"/>
          <w:szCs w:val="32"/>
        </w:rPr>
      </w:pPr>
    </w:p>
    <w:p w14:paraId="4E3AF36F" w14:textId="77777777" w:rsidR="006F2D5E" w:rsidRDefault="006F2D5E" w:rsidP="00A83251">
      <w:pPr>
        <w:jc w:val="center"/>
        <w:rPr>
          <w:sz w:val="36"/>
          <w:szCs w:val="36"/>
        </w:rPr>
      </w:pPr>
    </w:p>
    <w:p w14:paraId="13EC736A" w14:textId="77777777" w:rsidR="006F2D5E" w:rsidRDefault="006F2D5E" w:rsidP="00A83251">
      <w:pPr>
        <w:jc w:val="center"/>
        <w:rPr>
          <w:sz w:val="36"/>
          <w:szCs w:val="36"/>
        </w:rPr>
      </w:pPr>
    </w:p>
    <w:p w14:paraId="1305D98C" w14:textId="77777777" w:rsidR="006F2D5E" w:rsidRDefault="00A83251" w:rsidP="006F2D5E">
      <w:pPr>
        <w:jc w:val="center"/>
        <w:rPr>
          <w:sz w:val="36"/>
          <w:szCs w:val="36"/>
        </w:rPr>
      </w:pPr>
      <w:r w:rsidRPr="009976C2">
        <w:rPr>
          <w:sz w:val="36"/>
          <w:szCs w:val="36"/>
        </w:rPr>
        <w:t>Chief Robert J. Houghton</w:t>
      </w:r>
    </w:p>
    <w:p w14:paraId="205CB4DA" w14:textId="5CD8E07D" w:rsidR="006A104C" w:rsidRPr="006F2D5E" w:rsidRDefault="00280D99" w:rsidP="006F2D5E">
      <w:pPr>
        <w:rPr>
          <w:sz w:val="36"/>
          <w:szCs w:val="36"/>
        </w:rPr>
      </w:pPr>
      <w:r>
        <w:lastRenderedPageBreak/>
        <w:t xml:space="preserve">The Blanchester Police Department continued on </w:t>
      </w:r>
      <w:r w:rsidR="0095615B">
        <w:t>its</w:t>
      </w:r>
      <w:r>
        <w:t xml:space="preserve"> mission of serving the people of Blanchester and to be the “Guardians of life, property and the Constitutional Rights of all of our neighbors to ensure a safe and secure community</w:t>
      </w:r>
      <w:r w:rsidR="006F2D5E">
        <w:t>.”</w:t>
      </w:r>
      <w:r>
        <w:t xml:space="preserve"> One huge step forward in our mission was securing police K-9 “VIDO”! He is a black </w:t>
      </w:r>
      <w:r w:rsidR="0095615B">
        <w:t>German</w:t>
      </w:r>
      <w:r>
        <w:t xml:space="preserve"> </w:t>
      </w:r>
      <w:r w:rsidR="0095615B">
        <w:t>Shephard</w:t>
      </w:r>
      <w:r>
        <w:t xml:space="preserve"> that came from Europe and was trained by Dave Johnson at the Southern Ohio Police </w:t>
      </w:r>
      <w:r w:rsidR="0095615B">
        <w:t>K9 Training Institute. A selection process was conducted and Sgt. Jon Petrey was chosen to be Vido’s handler and partner. Together they trained for 5 weeks and were state certified in tracking, apprehension, bite work and detection of illegal narcotics. The Matt Haverkamp Foundation donated the funds necessary to purchase Vido and paid for the training. We also had the Eagles contribute to half the cost of a new police car for Vido. Seven Hills Pet Clinic will be caring for Vido and it has been great seeing the community respond so pos</w:t>
      </w:r>
      <w:r w:rsidR="00DD6AE8">
        <w:t xml:space="preserve">itively to our K-9 program. </w:t>
      </w:r>
    </w:p>
    <w:p w14:paraId="1F92E18B" w14:textId="45DEEDB3" w:rsidR="006A104C" w:rsidRDefault="006F2D5E" w:rsidP="006F2D5E">
      <w:pPr>
        <w:jc w:val="center"/>
      </w:pPr>
      <w:r>
        <w:rPr>
          <w:noProof/>
        </w:rPr>
        <w:drawing>
          <wp:inline distT="0" distB="0" distL="0" distR="0" wp14:anchorId="1451D2C2" wp14:editId="5BC833AC">
            <wp:extent cx="3667125" cy="4889500"/>
            <wp:effectExtent l="0" t="0" r="9525" b="6350"/>
            <wp:docPr id="1639420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20942" name="Picture 163942094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8324" cy="4891099"/>
                    </a:xfrm>
                    <a:prstGeom prst="rect">
                      <a:avLst/>
                    </a:prstGeom>
                  </pic:spPr>
                </pic:pic>
              </a:graphicData>
            </a:graphic>
          </wp:inline>
        </w:drawing>
      </w:r>
    </w:p>
    <w:p w14:paraId="3FA1E29D" w14:textId="292184A7" w:rsidR="006F2D5E" w:rsidRDefault="006F2D5E" w:rsidP="006F2D5E">
      <w:pPr>
        <w:jc w:val="center"/>
      </w:pPr>
      <w:r>
        <w:t>Sgt. Jon Petrey and K9 partner Vido</w:t>
      </w:r>
    </w:p>
    <w:p w14:paraId="452ADE39" w14:textId="77777777" w:rsidR="006F2D5E" w:rsidRDefault="00DD6AE8" w:rsidP="006F2D5E">
      <w:r>
        <w:t xml:space="preserve"> The K-9 program is an extension of our commitment to the citizens of Blanchester to keep them safe. </w:t>
      </w:r>
    </w:p>
    <w:p w14:paraId="141051B6" w14:textId="443E634E" w:rsidR="006F2D5E" w:rsidRPr="006F2D5E" w:rsidRDefault="006F2D5E" w:rsidP="006F2D5E">
      <w:pPr>
        <w:jc w:val="center"/>
      </w:pPr>
      <w:r w:rsidRPr="006F2D5E">
        <w:rPr>
          <w:b/>
          <w:bCs/>
          <w:sz w:val="28"/>
          <w:szCs w:val="28"/>
        </w:rPr>
        <w:lastRenderedPageBreak/>
        <w:t>Crime</w:t>
      </w:r>
      <w:r w:rsidR="000015AE">
        <w:rPr>
          <w:b/>
          <w:bCs/>
          <w:sz w:val="28"/>
          <w:szCs w:val="28"/>
        </w:rPr>
        <w:t>:</w:t>
      </w:r>
    </w:p>
    <w:p w14:paraId="6EB67C7F" w14:textId="21C4CFB7" w:rsidR="00DD6AE8" w:rsidRDefault="00DD6AE8" w:rsidP="00280D99">
      <w:r>
        <w:t xml:space="preserve">Crime is lower today </w:t>
      </w:r>
      <w:r w:rsidR="007128FE">
        <w:t>than</w:t>
      </w:r>
      <w:r>
        <w:t xml:space="preserve"> four years ago when we began rebuilding this department. </w:t>
      </w:r>
      <w:r w:rsidR="006F2D5E">
        <w:t xml:space="preserve">This is largely </w:t>
      </w:r>
      <w:r>
        <w:t xml:space="preserve">due to our officers proactively working their shifts, making </w:t>
      </w:r>
      <w:r w:rsidR="000857C3">
        <w:t>contact, and</w:t>
      </w:r>
      <w:r>
        <w:t xml:space="preserve"> keeping an eye over the village in its entirety. Because of officer interaction with the public and </w:t>
      </w:r>
      <w:r w:rsidR="008E2476">
        <w:t xml:space="preserve">high </w:t>
      </w:r>
      <w:r>
        <w:t>visibility</w:t>
      </w:r>
      <w:r w:rsidR="000857C3">
        <w:t xml:space="preserve">, </w:t>
      </w:r>
      <w:r>
        <w:t xml:space="preserve">our total yearly calls of </w:t>
      </w:r>
      <w:r w:rsidR="005E2DD9">
        <w:t>just over 2,000 calls involved fewer felonies. Here is a sampling of what BPD handled in 2025:</w:t>
      </w:r>
    </w:p>
    <w:p w14:paraId="69D30D25" w14:textId="77777777" w:rsidR="005E2DD9" w:rsidRPr="006C3F91" w:rsidRDefault="005E2DD9" w:rsidP="00280D99">
      <w:pPr>
        <w:rPr>
          <w:b/>
          <w:bCs/>
          <w:u w:val="single"/>
        </w:rPr>
      </w:pPr>
      <w:r w:rsidRPr="006C3F91">
        <w:rPr>
          <w:b/>
          <w:bCs/>
          <w:u w:val="single"/>
        </w:rPr>
        <w:t>CALL LOGS</w:t>
      </w:r>
      <w:r w:rsidR="006C3F91">
        <w:rPr>
          <w:b/>
          <w:bCs/>
          <w:u w:val="single"/>
        </w:rPr>
        <w:t xml:space="preserve">                                                                        INCIDENTS </w:t>
      </w:r>
    </w:p>
    <w:p w14:paraId="60AC2BC4" w14:textId="77777777" w:rsidR="005E2DD9" w:rsidRDefault="005E2DD9" w:rsidP="00280D99">
      <w:r>
        <w:t>Abandoned/Disabled Vehicles-9                                   Arrests Made-104</w:t>
      </w:r>
    </w:p>
    <w:p w14:paraId="4817EA8D" w14:textId="77777777" w:rsidR="005E2DD9" w:rsidRDefault="005E2DD9" w:rsidP="00280D99">
      <w:r>
        <w:t>Animal Complaints/Kill-88                                             Crash Reports-55</w:t>
      </w:r>
    </w:p>
    <w:p w14:paraId="588DEFB9" w14:textId="77777777" w:rsidR="005E2DD9" w:rsidRDefault="005E2DD9" w:rsidP="00280D99">
      <w:r>
        <w:t>Civil Problems-53                                                             Assist LE/Fire/EMS-497</w:t>
      </w:r>
    </w:p>
    <w:p w14:paraId="58327781" w14:textId="77777777" w:rsidR="005E2DD9" w:rsidRDefault="005E2DD9" w:rsidP="00280D99">
      <w:r>
        <w:t>Complaints-74</w:t>
      </w:r>
      <w:r w:rsidR="006C3F91">
        <w:t xml:space="preserve">                                                                  Death Investigations-13</w:t>
      </w:r>
    </w:p>
    <w:p w14:paraId="231F6DE6" w14:textId="77777777" w:rsidR="005E2DD9" w:rsidRDefault="005E2DD9" w:rsidP="00280D99">
      <w:r>
        <w:t>Domestic Complaint/Disputes-39</w:t>
      </w:r>
      <w:r w:rsidR="006C3F91">
        <w:t xml:space="preserve">                                 Theft/Fraud-34</w:t>
      </w:r>
    </w:p>
    <w:p w14:paraId="07C7E8D3" w14:textId="77777777" w:rsidR="005E2DD9" w:rsidRDefault="005E2DD9" w:rsidP="00280D99">
      <w:r>
        <w:t>Alarm Drops-66</w:t>
      </w:r>
      <w:r w:rsidR="006C3F91">
        <w:t xml:space="preserve">                                                                Domestic Violence-11</w:t>
      </w:r>
    </w:p>
    <w:p w14:paraId="1B3B9915" w14:textId="77777777" w:rsidR="005E2DD9" w:rsidRDefault="005E2DD9" w:rsidP="00280D99">
      <w:r>
        <w:t>Narcotics/Alcohol-26</w:t>
      </w:r>
      <w:r w:rsidR="006C3F91">
        <w:t xml:space="preserve">                                                       Breaking and Entering-7</w:t>
      </w:r>
    </w:p>
    <w:p w14:paraId="586C7778" w14:textId="77777777" w:rsidR="005E2DD9" w:rsidRDefault="005E2DD9" w:rsidP="00280D99">
      <w:r>
        <w:t>Found Property-25</w:t>
      </w:r>
      <w:r w:rsidR="006C3F91">
        <w:t xml:space="preserve">                                                           Burglaries-2                                                                                   </w:t>
      </w:r>
    </w:p>
    <w:p w14:paraId="54302350" w14:textId="77777777" w:rsidR="005E2DD9" w:rsidRDefault="005E2DD9" w:rsidP="00280D99">
      <w:r>
        <w:t>Neighbor Complaints-18</w:t>
      </w:r>
      <w:r w:rsidR="006C3F91">
        <w:t xml:space="preserve">                                                 Warrants-48</w:t>
      </w:r>
    </w:p>
    <w:p w14:paraId="55C7A368" w14:textId="77777777" w:rsidR="005E2DD9" w:rsidRDefault="005E2DD9" w:rsidP="00280D99">
      <w:r>
        <w:t>Vehicle Lock Outs-55</w:t>
      </w:r>
      <w:r w:rsidR="006C3F91">
        <w:t xml:space="preserve">                                                        Narcotics-19</w:t>
      </w:r>
    </w:p>
    <w:p w14:paraId="66D4A379" w14:textId="77777777" w:rsidR="005E2DD9" w:rsidRPr="006C3F91" w:rsidRDefault="005E2DD9" w:rsidP="00280D99">
      <w:r w:rsidRPr="006C3F91">
        <w:t>Loud Noise Complaints-36</w:t>
      </w:r>
      <w:r w:rsidR="006C3F91" w:rsidRPr="006C3F91">
        <w:t xml:space="preserve">                                             Property Damage/Vandalism-19</w:t>
      </w:r>
    </w:p>
    <w:p w14:paraId="069038DE" w14:textId="77777777" w:rsidR="005E2DD9" w:rsidRDefault="005E2DD9" w:rsidP="00280D99">
      <w:r>
        <w:t>Open Doors-30</w:t>
      </w:r>
      <w:r w:rsidR="006C3F91">
        <w:t xml:space="preserve">                                                                 Arson-1</w:t>
      </w:r>
    </w:p>
    <w:p w14:paraId="65E2634E" w14:textId="77777777" w:rsidR="005E2DD9" w:rsidRDefault="005E2DD9" w:rsidP="00280D99">
      <w:r>
        <w:t>Investigate Complaints-27</w:t>
      </w:r>
      <w:r w:rsidR="006C3F91">
        <w:t xml:space="preserve">                                              Child Endangering-1</w:t>
      </w:r>
    </w:p>
    <w:p w14:paraId="39088C31" w14:textId="77777777" w:rsidR="005E2DD9" w:rsidRDefault="005E2DD9" w:rsidP="00280D99">
      <w:r>
        <w:t>Warrants-15</w:t>
      </w:r>
      <w:r w:rsidR="006C3F91">
        <w:t xml:space="preserve">                                                                      Sex Offense-7</w:t>
      </w:r>
    </w:p>
    <w:p w14:paraId="17F6FA03" w14:textId="77777777" w:rsidR="005E2DD9" w:rsidRDefault="005E2DD9" w:rsidP="00280D99">
      <w:r>
        <w:t>Welfare Checks-113</w:t>
      </w:r>
      <w:r w:rsidR="006C3F91">
        <w:t xml:space="preserve">                                                         Disorderly-7</w:t>
      </w:r>
    </w:p>
    <w:p w14:paraId="112BF74A" w14:textId="6A4BD85F" w:rsidR="00227E21" w:rsidRDefault="002039A9" w:rsidP="00280D99">
      <w:r>
        <w:t xml:space="preserve">                                                                                             Mental Health-7</w:t>
      </w:r>
    </w:p>
    <w:p w14:paraId="5EBA8AC0" w14:textId="0689961D" w:rsidR="00227E21" w:rsidRDefault="00227E21" w:rsidP="00280D99">
      <w:r>
        <w:t xml:space="preserve"> Keeping logs of our officer activities, we are able to track security checks performed and miles patrolled within the </w:t>
      </w:r>
      <w:r w:rsidR="00705373">
        <w:t>v</w:t>
      </w:r>
      <w:r>
        <w:t xml:space="preserve">illage. Having proactive officers means an engaged police department that has had an impact on certain aspects of crime. We all recall the number of individuals wandering the streets in 2022 when the department was at its lowest in terms of staffing and engagement. UCR Data was at its highest. The following chart is interesting in that I believe it shows that our work is and continues to pay off. </w:t>
      </w:r>
    </w:p>
    <w:p w14:paraId="608C5767" w14:textId="77777777" w:rsidR="00AB4802" w:rsidRPr="00AB4802" w:rsidRDefault="00AB4802" w:rsidP="00AB4802">
      <w:pPr>
        <w:widowControl w:val="0"/>
        <w:autoSpaceDE w:val="0"/>
        <w:autoSpaceDN w:val="0"/>
        <w:spacing w:before="70" w:after="0" w:line="240" w:lineRule="auto"/>
        <w:ind w:left="124"/>
        <w:rPr>
          <w:rFonts w:ascii="Arial" w:eastAsia="Arial" w:hAnsi="Arial" w:cs="Arial"/>
          <w:b/>
          <w:bCs/>
          <w:kern w:val="0"/>
          <w:sz w:val="36"/>
          <w:szCs w:val="36"/>
          <w14:ligatures w14:val="none"/>
        </w:rPr>
      </w:pPr>
      <w:r w:rsidRPr="00AB4802">
        <w:rPr>
          <w:rFonts w:ascii="Arial" w:eastAsia="Arial" w:hAnsi="Arial" w:cs="Arial"/>
          <w:b/>
          <w:bCs/>
          <w:color w:val="131313"/>
          <w:w w:val="90"/>
          <w:kern w:val="0"/>
          <w:sz w:val="36"/>
          <w:szCs w:val="36"/>
          <w14:ligatures w14:val="none"/>
        </w:rPr>
        <w:lastRenderedPageBreak/>
        <w:t>5</w:t>
      </w:r>
      <w:r w:rsidRPr="00AB4802">
        <w:rPr>
          <w:rFonts w:ascii="Arial" w:eastAsia="Arial" w:hAnsi="Arial" w:cs="Arial"/>
          <w:b/>
          <w:bCs/>
          <w:color w:val="131313"/>
          <w:spacing w:val="-10"/>
          <w:kern w:val="0"/>
          <w:sz w:val="36"/>
          <w:szCs w:val="36"/>
          <w14:ligatures w14:val="none"/>
        </w:rPr>
        <w:t xml:space="preserve"> </w:t>
      </w:r>
      <w:r w:rsidRPr="00AB4802">
        <w:rPr>
          <w:rFonts w:ascii="Arial" w:eastAsia="Arial" w:hAnsi="Arial" w:cs="Arial"/>
          <w:b/>
          <w:bCs/>
          <w:color w:val="131313"/>
          <w:w w:val="90"/>
          <w:kern w:val="0"/>
          <w:sz w:val="36"/>
          <w:szCs w:val="36"/>
          <w14:ligatures w14:val="none"/>
        </w:rPr>
        <w:t>YEAR</w:t>
      </w:r>
      <w:r w:rsidRPr="00AB4802">
        <w:rPr>
          <w:rFonts w:ascii="Arial" w:eastAsia="Arial" w:hAnsi="Arial" w:cs="Arial"/>
          <w:b/>
          <w:bCs/>
          <w:color w:val="131313"/>
          <w:spacing w:val="7"/>
          <w:kern w:val="0"/>
          <w:sz w:val="36"/>
          <w:szCs w:val="36"/>
          <w14:ligatures w14:val="none"/>
        </w:rPr>
        <w:t xml:space="preserve"> </w:t>
      </w:r>
      <w:r w:rsidRPr="00AB4802">
        <w:rPr>
          <w:rFonts w:ascii="Arial" w:eastAsia="Arial" w:hAnsi="Arial" w:cs="Arial"/>
          <w:b/>
          <w:bCs/>
          <w:color w:val="131313"/>
          <w:w w:val="90"/>
          <w:kern w:val="0"/>
          <w:sz w:val="36"/>
          <w:szCs w:val="36"/>
          <w14:ligatures w14:val="none"/>
        </w:rPr>
        <w:t>HISTORY</w:t>
      </w:r>
      <w:r w:rsidRPr="00AB4802">
        <w:rPr>
          <w:rFonts w:ascii="Arial" w:eastAsia="Arial" w:hAnsi="Arial" w:cs="Arial"/>
          <w:b/>
          <w:bCs/>
          <w:color w:val="131313"/>
          <w:spacing w:val="19"/>
          <w:kern w:val="0"/>
          <w:sz w:val="36"/>
          <w:szCs w:val="36"/>
          <w14:ligatures w14:val="none"/>
        </w:rPr>
        <w:t xml:space="preserve"> </w:t>
      </w:r>
      <w:r w:rsidRPr="00AB4802">
        <w:rPr>
          <w:rFonts w:ascii="Arial" w:eastAsia="Arial" w:hAnsi="Arial" w:cs="Arial"/>
          <w:b/>
          <w:bCs/>
          <w:color w:val="131313"/>
          <w:w w:val="90"/>
          <w:kern w:val="0"/>
          <w:sz w:val="36"/>
          <w:szCs w:val="36"/>
          <w14:ligatures w14:val="none"/>
        </w:rPr>
        <w:t>OF</w:t>
      </w:r>
      <w:r w:rsidRPr="00AB4802">
        <w:rPr>
          <w:rFonts w:ascii="Arial" w:eastAsia="Arial" w:hAnsi="Arial" w:cs="Arial"/>
          <w:b/>
          <w:bCs/>
          <w:color w:val="131313"/>
          <w:spacing w:val="-2"/>
          <w:w w:val="90"/>
          <w:kern w:val="0"/>
          <w:sz w:val="36"/>
          <w:szCs w:val="36"/>
          <w14:ligatures w14:val="none"/>
        </w:rPr>
        <w:t xml:space="preserve"> </w:t>
      </w:r>
      <w:r w:rsidRPr="00AB4802">
        <w:rPr>
          <w:rFonts w:ascii="Arial" w:eastAsia="Arial" w:hAnsi="Arial" w:cs="Arial"/>
          <w:b/>
          <w:bCs/>
          <w:color w:val="131313"/>
          <w:w w:val="90"/>
          <w:kern w:val="0"/>
          <w:sz w:val="36"/>
          <w:szCs w:val="36"/>
          <w14:ligatures w14:val="none"/>
        </w:rPr>
        <w:t>UCR</w:t>
      </w:r>
      <w:r w:rsidRPr="00AB4802">
        <w:rPr>
          <w:rFonts w:ascii="Arial" w:eastAsia="Arial" w:hAnsi="Arial" w:cs="Arial"/>
          <w:b/>
          <w:bCs/>
          <w:color w:val="131313"/>
          <w:spacing w:val="5"/>
          <w:kern w:val="0"/>
          <w:sz w:val="36"/>
          <w:szCs w:val="36"/>
          <w14:ligatures w14:val="none"/>
        </w:rPr>
        <w:t xml:space="preserve"> </w:t>
      </w:r>
      <w:r w:rsidRPr="00AB4802">
        <w:rPr>
          <w:rFonts w:ascii="Arial" w:eastAsia="Arial" w:hAnsi="Arial" w:cs="Arial"/>
          <w:b/>
          <w:bCs/>
          <w:color w:val="131313"/>
          <w:w w:val="90"/>
          <w:kern w:val="0"/>
          <w:sz w:val="36"/>
          <w:szCs w:val="36"/>
          <w14:ligatures w14:val="none"/>
        </w:rPr>
        <w:t>DATA-</w:t>
      </w:r>
      <w:r w:rsidRPr="00AB4802">
        <w:rPr>
          <w:rFonts w:ascii="Arial" w:eastAsia="Arial" w:hAnsi="Arial" w:cs="Arial"/>
          <w:b/>
          <w:bCs/>
          <w:color w:val="131313"/>
          <w:spacing w:val="7"/>
          <w:kern w:val="0"/>
          <w:sz w:val="36"/>
          <w:szCs w:val="36"/>
          <w14:ligatures w14:val="none"/>
        </w:rPr>
        <w:t xml:space="preserve"> </w:t>
      </w:r>
      <w:r w:rsidRPr="00AB4802">
        <w:rPr>
          <w:rFonts w:ascii="Arial" w:eastAsia="Arial" w:hAnsi="Arial" w:cs="Arial"/>
          <w:b/>
          <w:bCs/>
          <w:color w:val="131313"/>
          <w:spacing w:val="-2"/>
          <w:w w:val="90"/>
          <w:kern w:val="0"/>
          <w:sz w:val="36"/>
          <w:szCs w:val="36"/>
          <w14:ligatures w14:val="none"/>
        </w:rPr>
        <w:t>CRIME</w:t>
      </w:r>
    </w:p>
    <w:p w14:paraId="0301EFA6" w14:textId="6E198C79" w:rsidR="00AB4802" w:rsidRPr="00BE4C3E" w:rsidRDefault="00BE4C3E" w:rsidP="00BE4C3E">
      <w:pPr>
        <w:widowControl w:val="0"/>
        <w:tabs>
          <w:tab w:val="left" w:pos="1448"/>
          <w:tab w:val="left" w:pos="2482"/>
          <w:tab w:val="left" w:pos="3516"/>
          <w:tab w:val="left" w:pos="4887"/>
        </w:tabs>
        <w:autoSpaceDE w:val="0"/>
        <w:autoSpaceDN w:val="0"/>
        <w:spacing w:before="78" w:after="0" w:line="240" w:lineRule="auto"/>
        <w:ind w:left="406"/>
        <w:jc w:val="center"/>
        <w:rPr>
          <w:rFonts w:ascii="Courier New" w:eastAsia="Arial" w:hAnsi="Arial" w:cs="Arial"/>
          <w:b/>
          <w:bCs/>
          <w:color w:val="131313"/>
          <w:spacing w:val="-4"/>
          <w:w w:val="95"/>
          <w:kern w:val="0"/>
          <w:sz w:val="23"/>
          <w:szCs w:val="22"/>
          <w14:ligatures w14:val="none"/>
        </w:rPr>
      </w:pPr>
      <w:r>
        <w:rPr>
          <w:rFonts w:ascii="Courier New" w:eastAsia="Arial" w:hAnsi="Arial" w:cs="Arial"/>
          <w:b/>
          <w:bCs/>
          <w:color w:val="131313"/>
          <w:spacing w:val="-4"/>
          <w:w w:val="95"/>
          <w:kern w:val="0"/>
          <w:sz w:val="23"/>
          <w:szCs w:val="22"/>
          <w14:ligatures w14:val="none"/>
        </w:rPr>
        <w:t xml:space="preserve">                           2021    2022   2023    2024    2025   </w:t>
      </w:r>
    </w:p>
    <w:tbl>
      <w:tblPr>
        <w:tblW w:w="0" w:type="auto"/>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04"/>
        <w:gridCol w:w="1039"/>
        <w:gridCol w:w="1034"/>
        <w:gridCol w:w="1034"/>
        <w:gridCol w:w="1029"/>
        <w:gridCol w:w="1054"/>
      </w:tblGrid>
      <w:tr w:rsidR="00AB4802" w:rsidRPr="00AB4802" w14:paraId="65B93769" w14:textId="77777777" w:rsidTr="00BE4C3E">
        <w:trPr>
          <w:trHeight w:val="263"/>
        </w:trPr>
        <w:tc>
          <w:tcPr>
            <w:tcW w:w="3804" w:type="dxa"/>
          </w:tcPr>
          <w:p w14:paraId="7C5375FD" w14:textId="77777777" w:rsidR="00AB4802" w:rsidRPr="00AB4802" w:rsidRDefault="00AB4802" w:rsidP="00AB4802">
            <w:pPr>
              <w:widowControl w:val="0"/>
              <w:autoSpaceDE w:val="0"/>
              <w:autoSpaceDN w:val="0"/>
              <w:spacing w:before="5" w:after="0" w:line="240" w:lineRule="auto"/>
              <w:ind w:left="44"/>
              <w:rPr>
                <w:rFonts w:ascii="Arial" w:eastAsia="Arial" w:hAnsi="Arial" w:cs="Arial"/>
                <w:kern w:val="0"/>
                <w:sz w:val="20"/>
                <w:szCs w:val="22"/>
                <w14:ligatures w14:val="none"/>
              </w:rPr>
            </w:pPr>
            <w:r w:rsidRPr="00AB4802">
              <w:rPr>
                <w:rFonts w:ascii="Arial" w:eastAsia="Arial" w:hAnsi="Arial" w:cs="Arial"/>
                <w:color w:val="131313"/>
                <w:kern w:val="0"/>
                <w:sz w:val="20"/>
                <w:szCs w:val="22"/>
                <w14:ligatures w14:val="none"/>
              </w:rPr>
              <w:t>Criminal</w:t>
            </w:r>
            <w:r w:rsidRPr="00AB4802">
              <w:rPr>
                <w:rFonts w:ascii="Arial" w:eastAsia="Arial" w:hAnsi="Arial" w:cs="Arial"/>
                <w:color w:val="131313"/>
                <w:spacing w:val="18"/>
                <w:kern w:val="0"/>
                <w:sz w:val="20"/>
                <w:szCs w:val="22"/>
                <w14:ligatures w14:val="none"/>
              </w:rPr>
              <w:t xml:space="preserve"> </w:t>
            </w:r>
            <w:r w:rsidRPr="00AB4802">
              <w:rPr>
                <w:rFonts w:ascii="Arial" w:eastAsia="Arial" w:hAnsi="Arial" w:cs="Arial"/>
                <w:color w:val="131313"/>
                <w:spacing w:val="-2"/>
                <w:kern w:val="0"/>
                <w:sz w:val="20"/>
                <w:szCs w:val="22"/>
                <w14:ligatures w14:val="none"/>
              </w:rPr>
              <w:t>Homicide</w:t>
            </w:r>
          </w:p>
        </w:tc>
        <w:tc>
          <w:tcPr>
            <w:tcW w:w="1039" w:type="dxa"/>
          </w:tcPr>
          <w:p w14:paraId="28E25E14" w14:textId="77777777" w:rsidR="00AB4802" w:rsidRPr="00AB4802" w:rsidRDefault="00AB4802" w:rsidP="00AB4802">
            <w:pPr>
              <w:widowControl w:val="0"/>
              <w:autoSpaceDE w:val="0"/>
              <w:autoSpaceDN w:val="0"/>
              <w:spacing w:after="0" w:line="239" w:lineRule="exact"/>
              <w:ind w:right="13"/>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05"/>
                <w:kern w:val="0"/>
                <w:sz w:val="21"/>
                <w:szCs w:val="22"/>
                <w14:ligatures w14:val="none"/>
              </w:rPr>
              <w:t>0</w:t>
            </w:r>
          </w:p>
        </w:tc>
        <w:tc>
          <w:tcPr>
            <w:tcW w:w="1034" w:type="dxa"/>
          </w:tcPr>
          <w:p w14:paraId="0F3FF6B7" w14:textId="77777777" w:rsidR="00AB4802" w:rsidRPr="00AB4802" w:rsidRDefault="00AB4802" w:rsidP="00AB4802">
            <w:pPr>
              <w:widowControl w:val="0"/>
              <w:autoSpaceDE w:val="0"/>
              <w:autoSpaceDN w:val="0"/>
              <w:spacing w:before="2" w:after="0" w:line="240" w:lineRule="auto"/>
              <w:ind w:right="2"/>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10"/>
                <w:kern w:val="0"/>
                <w:sz w:val="21"/>
                <w:szCs w:val="22"/>
                <w14:ligatures w14:val="none"/>
              </w:rPr>
              <w:t>0</w:t>
            </w:r>
          </w:p>
        </w:tc>
        <w:tc>
          <w:tcPr>
            <w:tcW w:w="1034" w:type="dxa"/>
          </w:tcPr>
          <w:p w14:paraId="23E88EF8" w14:textId="77777777" w:rsidR="00AB4802" w:rsidRPr="00AB4802" w:rsidRDefault="00AB4802" w:rsidP="00AB4802">
            <w:pPr>
              <w:widowControl w:val="0"/>
              <w:autoSpaceDE w:val="0"/>
              <w:autoSpaceDN w:val="0"/>
              <w:spacing w:before="2" w:after="0" w:line="240" w:lineRule="auto"/>
              <w:ind w:right="7"/>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10"/>
                <w:kern w:val="0"/>
                <w:sz w:val="21"/>
                <w:szCs w:val="22"/>
                <w14:ligatures w14:val="none"/>
              </w:rPr>
              <w:t>0</w:t>
            </w:r>
          </w:p>
        </w:tc>
        <w:tc>
          <w:tcPr>
            <w:tcW w:w="1029" w:type="dxa"/>
          </w:tcPr>
          <w:p w14:paraId="2BC17452" w14:textId="77777777" w:rsidR="00AB4802" w:rsidRPr="00AB4802" w:rsidRDefault="00AB4802" w:rsidP="00AB4802">
            <w:pPr>
              <w:widowControl w:val="0"/>
              <w:autoSpaceDE w:val="0"/>
              <w:autoSpaceDN w:val="0"/>
              <w:spacing w:after="0" w:line="239" w:lineRule="exact"/>
              <w:ind w:right="2"/>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10"/>
                <w:kern w:val="0"/>
                <w:sz w:val="21"/>
                <w:szCs w:val="22"/>
                <w14:ligatures w14:val="none"/>
              </w:rPr>
              <w:t>0</w:t>
            </w:r>
          </w:p>
        </w:tc>
        <w:tc>
          <w:tcPr>
            <w:tcW w:w="1054" w:type="dxa"/>
            <w:tcBorders>
              <w:bottom w:val="single" w:sz="2" w:space="0" w:color="000000"/>
            </w:tcBorders>
          </w:tcPr>
          <w:p w14:paraId="3798386B" w14:textId="77777777" w:rsidR="00AB4802" w:rsidRPr="00AB4802" w:rsidRDefault="00AB4802" w:rsidP="00AB4802">
            <w:pPr>
              <w:widowControl w:val="0"/>
              <w:autoSpaceDE w:val="0"/>
              <w:autoSpaceDN w:val="0"/>
              <w:spacing w:before="2" w:after="0" w:line="240" w:lineRule="auto"/>
              <w:ind w:right="-15"/>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10"/>
                <w:kern w:val="0"/>
                <w:sz w:val="21"/>
                <w:szCs w:val="22"/>
                <w14:ligatures w14:val="none"/>
              </w:rPr>
              <w:t>0</w:t>
            </w:r>
          </w:p>
        </w:tc>
      </w:tr>
      <w:tr w:rsidR="00AB4802" w:rsidRPr="00AB4802" w14:paraId="758E6FB7" w14:textId="77777777" w:rsidTr="00BE4C3E">
        <w:trPr>
          <w:trHeight w:val="273"/>
        </w:trPr>
        <w:tc>
          <w:tcPr>
            <w:tcW w:w="3804" w:type="dxa"/>
            <w:tcBorders>
              <w:right w:val="single" w:sz="18" w:space="0" w:color="000000"/>
            </w:tcBorders>
          </w:tcPr>
          <w:p w14:paraId="0D8FAF7C" w14:textId="77777777" w:rsidR="00AB4802" w:rsidRPr="00AB4802" w:rsidRDefault="00AB4802" w:rsidP="00AB4802">
            <w:pPr>
              <w:widowControl w:val="0"/>
              <w:autoSpaceDE w:val="0"/>
              <w:autoSpaceDN w:val="0"/>
              <w:spacing w:before="15" w:after="0" w:line="240" w:lineRule="auto"/>
              <w:ind w:left="43"/>
              <w:rPr>
                <w:rFonts w:ascii="Arial" w:eastAsia="Arial" w:hAnsi="Arial" w:cs="Arial"/>
                <w:kern w:val="0"/>
                <w:sz w:val="20"/>
                <w:szCs w:val="22"/>
                <w14:ligatures w14:val="none"/>
              </w:rPr>
            </w:pPr>
            <w:r w:rsidRPr="00AB4802">
              <w:rPr>
                <w:rFonts w:ascii="Arial" w:eastAsia="Arial" w:hAnsi="Arial" w:cs="Arial"/>
                <w:color w:val="131313"/>
                <w:kern w:val="0"/>
                <w:sz w:val="20"/>
                <w:szCs w:val="22"/>
                <w14:ligatures w14:val="none"/>
              </w:rPr>
              <w:t>Forcible</w:t>
            </w:r>
            <w:r w:rsidRPr="00AB4802">
              <w:rPr>
                <w:rFonts w:ascii="Arial" w:eastAsia="Arial" w:hAnsi="Arial" w:cs="Arial"/>
                <w:color w:val="131313"/>
                <w:spacing w:val="4"/>
                <w:kern w:val="0"/>
                <w:sz w:val="20"/>
                <w:szCs w:val="22"/>
                <w14:ligatures w14:val="none"/>
              </w:rPr>
              <w:t xml:space="preserve"> </w:t>
            </w:r>
            <w:r w:rsidRPr="00AB4802">
              <w:rPr>
                <w:rFonts w:ascii="Arial" w:eastAsia="Arial" w:hAnsi="Arial" w:cs="Arial"/>
                <w:color w:val="131313"/>
                <w:spacing w:val="-4"/>
                <w:kern w:val="0"/>
                <w:sz w:val="20"/>
                <w:szCs w:val="22"/>
                <w14:ligatures w14:val="none"/>
              </w:rPr>
              <w:t>Rape</w:t>
            </w:r>
          </w:p>
        </w:tc>
        <w:tc>
          <w:tcPr>
            <w:tcW w:w="1039" w:type="dxa"/>
            <w:tcBorders>
              <w:left w:val="single" w:sz="18" w:space="0" w:color="000000"/>
            </w:tcBorders>
          </w:tcPr>
          <w:p w14:paraId="5C4BD095" w14:textId="77777777" w:rsidR="00AB4802" w:rsidRPr="00AB4802" w:rsidRDefault="00AB4802" w:rsidP="00AB4802">
            <w:pPr>
              <w:widowControl w:val="0"/>
              <w:autoSpaceDE w:val="0"/>
              <w:autoSpaceDN w:val="0"/>
              <w:spacing w:before="2" w:after="0" w:line="240" w:lineRule="auto"/>
              <w:ind w:right="21"/>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kern w:val="0"/>
                <w:sz w:val="21"/>
                <w:szCs w:val="22"/>
                <w14:ligatures w14:val="none"/>
              </w:rPr>
              <w:t>0</w:t>
            </w:r>
          </w:p>
        </w:tc>
        <w:tc>
          <w:tcPr>
            <w:tcW w:w="1034" w:type="dxa"/>
          </w:tcPr>
          <w:p w14:paraId="638DC83B" w14:textId="77777777" w:rsidR="00AB4802" w:rsidRPr="00AB4802" w:rsidRDefault="00AB4802" w:rsidP="00AB4802">
            <w:pPr>
              <w:widowControl w:val="0"/>
              <w:autoSpaceDE w:val="0"/>
              <w:autoSpaceDN w:val="0"/>
              <w:spacing w:before="11" w:after="0" w:line="242" w:lineRule="exact"/>
              <w:ind w:right="6"/>
              <w:jc w:val="right"/>
              <w:rPr>
                <w:rFonts w:ascii="Courier New" w:eastAsia="Arial" w:hAnsi="Arial" w:cs="Arial"/>
                <w:kern w:val="0"/>
                <w:sz w:val="23"/>
                <w:szCs w:val="22"/>
                <w14:ligatures w14:val="none"/>
              </w:rPr>
            </w:pPr>
            <w:r w:rsidRPr="00AB4802">
              <w:rPr>
                <w:rFonts w:ascii="Courier New" w:eastAsia="Arial" w:hAnsi="Arial" w:cs="Arial"/>
                <w:color w:val="131313"/>
                <w:spacing w:val="-10"/>
                <w:kern w:val="0"/>
                <w:sz w:val="23"/>
                <w:szCs w:val="22"/>
                <w14:ligatures w14:val="none"/>
              </w:rPr>
              <w:t>4</w:t>
            </w:r>
          </w:p>
        </w:tc>
        <w:tc>
          <w:tcPr>
            <w:tcW w:w="1034" w:type="dxa"/>
          </w:tcPr>
          <w:p w14:paraId="5147730C" w14:textId="77777777" w:rsidR="00AB4802" w:rsidRPr="00AB4802" w:rsidRDefault="00AB4802" w:rsidP="00AB4802">
            <w:pPr>
              <w:widowControl w:val="0"/>
              <w:autoSpaceDE w:val="0"/>
              <w:autoSpaceDN w:val="0"/>
              <w:spacing w:before="11" w:after="0" w:line="242"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10"/>
                <w:w w:val="105"/>
                <w:kern w:val="0"/>
                <w:sz w:val="23"/>
                <w:szCs w:val="22"/>
                <w14:ligatures w14:val="none"/>
              </w:rPr>
              <w:t>2</w:t>
            </w:r>
          </w:p>
        </w:tc>
        <w:tc>
          <w:tcPr>
            <w:tcW w:w="1029" w:type="dxa"/>
          </w:tcPr>
          <w:p w14:paraId="3D15779D" w14:textId="77777777" w:rsidR="00AB4802" w:rsidRPr="00AB4802" w:rsidRDefault="00AB4802" w:rsidP="00AB4802">
            <w:pPr>
              <w:widowControl w:val="0"/>
              <w:autoSpaceDE w:val="0"/>
              <w:autoSpaceDN w:val="0"/>
              <w:spacing w:before="6" w:after="0" w:line="247"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10"/>
                <w:kern w:val="0"/>
                <w:sz w:val="23"/>
                <w:szCs w:val="22"/>
                <w14:ligatures w14:val="none"/>
              </w:rPr>
              <w:t>2</w:t>
            </w:r>
          </w:p>
        </w:tc>
        <w:tc>
          <w:tcPr>
            <w:tcW w:w="1054" w:type="dxa"/>
            <w:tcBorders>
              <w:top w:val="single" w:sz="2" w:space="0" w:color="000000"/>
            </w:tcBorders>
          </w:tcPr>
          <w:p w14:paraId="7B9A9D38" w14:textId="77777777" w:rsidR="00AB4802" w:rsidRPr="00AB4802" w:rsidRDefault="00AB4802" w:rsidP="00AB4802">
            <w:pPr>
              <w:widowControl w:val="0"/>
              <w:autoSpaceDE w:val="0"/>
              <w:autoSpaceDN w:val="0"/>
              <w:spacing w:before="6" w:after="0" w:line="247" w:lineRule="exact"/>
              <w:jc w:val="right"/>
              <w:rPr>
                <w:rFonts w:ascii="Courier New" w:eastAsia="Arial" w:hAnsi="Arial" w:cs="Arial"/>
                <w:kern w:val="0"/>
                <w:sz w:val="23"/>
                <w:szCs w:val="22"/>
                <w14:ligatures w14:val="none"/>
              </w:rPr>
            </w:pPr>
            <w:r w:rsidRPr="00AB4802">
              <w:rPr>
                <w:rFonts w:ascii="Courier New" w:eastAsia="Arial" w:hAnsi="Arial" w:cs="Arial"/>
                <w:color w:val="131313"/>
                <w:spacing w:val="-10"/>
                <w:kern w:val="0"/>
                <w:sz w:val="23"/>
                <w:szCs w:val="22"/>
                <w14:ligatures w14:val="none"/>
              </w:rPr>
              <w:t>4</w:t>
            </w:r>
          </w:p>
        </w:tc>
      </w:tr>
      <w:tr w:rsidR="00AB4802" w:rsidRPr="00AB4802" w14:paraId="743B0EEF" w14:textId="77777777" w:rsidTr="00BE4C3E">
        <w:trPr>
          <w:trHeight w:val="268"/>
        </w:trPr>
        <w:tc>
          <w:tcPr>
            <w:tcW w:w="3804" w:type="dxa"/>
          </w:tcPr>
          <w:p w14:paraId="7460C1C7" w14:textId="77777777" w:rsidR="00AB4802" w:rsidRPr="00AB4802" w:rsidRDefault="00AB4802" w:rsidP="00AB4802">
            <w:pPr>
              <w:widowControl w:val="0"/>
              <w:autoSpaceDE w:val="0"/>
              <w:autoSpaceDN w:val="0"/>
              <w:spacing w:before="15" w:after="0" w:line="240" w:lineRule="auto"/>
              <w:ind w:left="43"/>
              <w:rPr>
                <w:rFonts w:ascii="Arial" w:eastAsia="Arial" w:hAnsi="Arial" w:cs="Arial"/>
                <w:kern w:val="0"/>
                <w:sz w:val="20"/>
                <w:szCs w:val="22"/>
                <w14:ligatures w14:val="none"/>
              </w:rPr>
            </w:pPr>
            <w:r w:rsidRPr="00AB4802">
              <w:rPr>
                <w:rFonts w:ascii="Arial" w:eastAsia="Arial" w:hAnsi="Arial" w:cs="Arial"/>
                <w:color w:val="131313"/>
                <w:spacing w:val="-2"/>
                <w:kern w:val="0"/>
                <w:sz w:val="20"/>
                <w:szCs w:val="22"/>
                <w14:ligatures w14:val="none"/>
              </w:rPr>
              <w:t>Robbery</w:t>
            </w:r>
          </w:p>
        </w:tc>
        <w:tc>
          <w:tcPr>
            <w:tcW w:w="1039" w:type="dxa"/>
          </w:tcPr>
          <w:p w14:paraId="3EF6EAB3" w14:textId="77777777" w:rsidR="00AB4802" w:rsidRPr="00AB4802" w:rsidRDefault="00AB4802" w:rsidP="00AB4802">
            <w:pPr>
              <w:widowControl w:val="0"/>
              <w:autoSpaceDE w:val="0"/>
              <w:autoSpaceDN w:val="0"/>
              <w:spacing w:before="2" w:after="0" w:line="240" w:lineRule="auto"/>
              <w:ind w:right="16"/>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kern w:val="0"/>
                <w:sz w:val="21"/>
                <w:szCs w:val="22"/>
                <w14:ligatures w14:val="none"/>
              </w:rPr>
              <w:t>0</w:t>
            </w:r>
          </w:p>
        </w:tc>
        <w:tc>
          <w:tcPr>
            <w:tcW w:w="1034" w:type="dxa"/>
          </w:tcPr>
          <w:p w14:paraId="2196B52A" w14:textId="77777777" w:rsidR="00AB4802" w:rsidRPr="00AB4802" w:rsidRDefault="00AB4802" w:rsidP="00AB4802">
            <w:pPr>
              <w:widowControl w:val="0"/>
              <w:autoSpaceDE w:val="0"/>
              <w:autoSpaceDN w:val="0"/>
              <w:spacing w:before="6" w:after="0" w:line="240" w:lineRule="auto"/>
              <w:ind w:right="2"/>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10"/>
                <w:kern w:val="0"/>
                <w:sz w:val="21"/>
                <w:szCs w:val="22"/>
                <w14:ligatures w14:val="none"/>
              </w:rPr>
              <w:t>0</w:t>
            </w:r>
          </w:p>
        </w:tc>
        <w:tc>
          <w:tcPr>
            <w:tcW w:w="1034" w:type="dxa"/>
          </w:tcPr>
          <w:p w14:paraId="2DB0C175" w14:textId="77777777" w:rsidR="00AB4802" w:rsidRPr="00AB4802" w:rsidRDefault="00AB4802" w:rsidP="00AB4802">
            <w:pPr>
              <w:widowControl w:val="0"/>
              <w:autoSpaceDE w:val="0"/>
              <w:autoSpaceDN w:val="0"/>
              <w:spacing w:before="11" w:after="0" w:line="237"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10"/>
                <w:kern w:val="0"/>
                <w:sz w:val="23"/>
                <w:szCs w:val="22"/>
                <w14:ligatures w14:val="none"/>
              </w:rPr>
              <w:t>1</w:t>
            </w:r>
          </w:p>
        </w:tc>
        <w:tc>
          <w:tcPr>
            <w:tcW w:w="1029" w:type="dxa"/>
          </w:tcPr>
          <w:p w14:paraId="70FA7DFE" w14:textId="77777777" w:rsidR="00AB4802" w:rsidRPr="00AB4802" w:rsidRDefault="00AB4802" w:rsidP="00AB4802">
            <w:pPr>
              <w:widowControl w:val="0"/>
              <w:autoSpaceDE w:val="0"/>
              <w:autoSpaceDN w:val="0"/>
              <w:spacing w:before="2" w:after="0" w:line="240" w:lineRule="auto"/>
              <w:ind w:right="14"/>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kern w:val="0"/>
                <w:sz w:val="21"/>
                <w:szCs w:val="22"/>
                <w14:ligatures w14:val="none"/>
              </w:rPr>
              <w:t>0</w:t>
            </w:r>
          </w:p>
        </w:tc>
        <w:tc>
          <w:tcPr>
            <w:tcW w:w="1054" w:type="dxa"/>
          </w:tcPr>
          <w:p w14:paraId="54C066F8" w14:textId="77777777" w:rsidR="00AB4802" w:rsidRPr="00AB4802" w:rsidRDefault="00AB4802" w:rsidP="00AB4802">
            <w:pPr>
              <w:widowControl w:val="0"/>
              <w:autoSpaceDE w:val="0"/>
              <w:autoSpaceDN w:val="0"/>
              <w:spacing w:before="2" w:after="0" w:line="240" w:lineRule="auto"/>
              <w:ind w:right="-15"/>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10"/>
                <w:kern w:val="0"/>
                <w:sz w:val="21"/>
                <w:szCs w:val="22"/>
                <w14:ligatures w14:val="none"/>
              </w:rPr>
              <w:t>0</w:t>
            </w:r>
          </w:p>
        </w:tc>
      </w:tr>
      <w:tr w:rsidR="00AB4802" w:rsidRPr="00AB4802" w14:paraId="322AE7FA" w14:textId="77777777" w:rsidTr="00BE4C3E">
        <w:trPr>
          <w:trHeight w:val="268"/>
        </w:trPr>
        <w:tc>
          <w:tcPr>
            <w:tcW w:w="3804" w:type="dxa"/>
          </w:tcPr>
          <w:p w14:paraId="18B8D4AC" w14:textId="77777777" w:rsidR="00AB4802" w:rsidRPr="00AB4802" w:rsidRDefault="00AB4802" w:rsidP="00AB4802">
            <w:pPr>
              <w:widowControl w:val="0"/>
              <w:autoSpaceDE w:val="0"/>
              <w:autoSpaceDN w:val="0"/>
              <w:spacing w:before="15" w:after="0" w:line="240" w:lineRule="auto"/>
              <w:ind w:left="50"/>
              <w:rPr>
                <w:rFonts w:ascii="Arial" w:eastAsia="Arial" w:hAnsi="Arial" w:cs="Arial"/>
                <w:kern w:val="0"/>
                <w:sz w:val="20"/>
                <w:szCs w:val="22"/>
                <w14:ligatures w14:val="none"/>
              </w:rPr>
            </w:pPr>
            <w:r w:rsidRPr="00AB4802">
              <w:rPr>
                <w:rFonts w:ascii="Arial" w:eastAsia="Arial" w:hAnsi="Arial" w:cs="Arial"/>
                <w:color w:val="131313"/>
                <w:kern w:val="0"/>
                <w:sz w:val="20"/>
                <w:szCs w:val="22"/>
                <w14:ligatures w14:val="none"/>
              </w:rPr>
              <w:t>Aggravated</w:t>
            </w:r>
            <w:r w:rsidRPr="00AB4802">
              <w:rPr>
                <w:rFonts w:ascii="Arial" w:eastAsia="Arial" w:hAnsi="Arial" w:cs="Arial"/>
                <w:color w:val="131313"/>
                <w:spacing w:val="16"/>
                <w:kern w:val="0"/>
                <w:sz w:val="20"/>
                <w:szCs w:val="22"/>
                <w14:ligatures w14:val="none"/>
              </w:rPr>
              <w:t xml:space="preserve"> </w:t>
            </w:r>
            <w:r w:rsidRPr="00AB4802">
              <w:rPr>
                <w:rFonts w:ascii="Arial" w:eastAsia="Arial" w:hAnsi="Arial" w:cs="Arial"/>
                <w:color w:val="131313"/>
                <w:spacing w:val="-2"/>
                <w:kern w:val="0"/>
                <w:sz w:val="20"/>
                <w:szCs w:val="22"/>
                <w14:ligatures w14:val="none"/>
              </w:rPr>
              <w:t>Assault</w:t>
            </w:r>
          </w:p>
        </w:tc>
        <w:tc>
          <w:tcPr>
            <w:tcW w:w="1039" w:type="dxa"/>
          </w:tcPr>
          <w:p w14:paraId="05C3890E" w14:textId="77777777" w:rsidR="00AB4802" w:rsidRPr="00AB4802" w:rsidRDefault="00AB4802" w:rsidP="00AB4802">
            <w:pPr>
              <w:widowControl w:val="0"/>
              <w:autoSpaceDE w:val="0"/>
              <w:autoSpaceDN w:val="0"/>
              <w:spacing w:before="10" w:after="0" w:line="240" w:lineRule="auto"/>
              <w:ind w:right="1"/>
              <w:jc w:val="right"/>
              <w:rPr>
                <w:rFonts w:ascii="Arial" w:eastAsia="Arial" w:hAnsi="Arial" w:cs="Arial"/>
                <w:kern w:val="0"/>
                <w:sz w:val="20"/>
                <w:szCs w:val="22"/>
                <w14:ligatures w14:val="none"/>
              </w:rPr>
            </w:pPr>
            <w:r w:rsidRPr="00AB4802">
              <w:rPr>
                <w:rFonts w:ascii="Arial" w:eastAsia="Arial" w:hAnsi="Arial" w:cs="Arial"/>
                <w:color w:val="131313"/>
                <w:spacing w:val="-10"/>
                <w:w w:val="105"/>
                <w:kern w:val="0"/>
                <w:sz w:val="20"/>
                <w:szCs w:val="22"/>
                <w14:ligatures w14:val="none"/>
              </w:rPr>
              <w:t>8</w:t>
            </w:r>
          </w:p>
        </w:tc>
        <w:tc>
          <w:tcPr>
            <w:tcW w:w="1034" w:type="dxa"/>
          </w:tcPr>
          <w:p w14:paraId="396D84E6" w14:textId="77777777" w:rsidR="00AB4802" w:rsidRPr="00AB4802" w:rsidRDefault="00AB4802" w:rsidP="00AB4802">
            <w:pPr>
              <w:widowControl w:val="0"/>
              <w:autoSpaceDE w:val="0"/>
              <w:autoSpaceDN w:val="0"/>
              <w:spacing w:before="15" w:after="0" w:line="240" w:lineRule="auto"/>
              <w:ind w:right="3"/>
              <w:jc w:val="right"/>
              <w:rPr>
                <w:rFonts w:ascii="Arial" w:eastAsia="Arial" w:hAnsi="Arial" w:cs="Arial"/>
                <w:kern w:val="0"/>
                <w:sz w:val="20"/>
                <w:szCs w:val="22"/>
                <w14:ligatures w14:val="none"/>
              </w:rPr>
            </w:pPr>
            <w:r w:rsidRPr="00AB4802">
              <w:rPr>
                <w:rFonts w:ascii="Arial" w:eastAsia="Arial" w:hAnsi="Arial" w:cs="Arial"/>
                <w:color w:val="131313"/>
                <w:spacing w:val="-5"/>
                <w:w w:val="105"/>
                <w:kern w:val="0"/>
                <w:sz w:val="20"/>
                <w:szCs w:val="22"/>
                <w14:ligatures w14:val="none"/>
              </w:rPr>
              <w:t>13</w:t>
            </w:r>
          </w:p>
        </w:tc>
        <w:tc>
          <w:tcPr>
            <w:tcW w:w="1034" w:type="dxa"/>
          </w:tcPr>
          <w:p w14:paraId="399048D7" w14:textId="77777777" w:rsidR="00AB4802" w:rsidRPr="00AB4802" w:rsidRDefault="00AB4802" w:rsidP="00AB4802">
            <w:pPr>
              <w:widowControl w:val="0"/>
              <w:autoSpaceDE w:val="0"/>
              <w:autoSpaceDN w:val="0"/>
              <w:spacing w:before="15" w:after="0" w:line="240" w:lineRule="auto"/>
              <w:ind w:right="2"/>
              <w:jc w:val="right"/>
              <w:rPr>
                <w:rFonts w:ascii="Arial" w:eastAsia="Arial" w:hAnsi="Arial" w:cs="Arial"/>
                <w:kern w:val="0"/>
                <w:sz w:val="20"/>
                <w:szCs w:val="22"/>
                <w14:ligatures w14:val="none"/>
              </w:rPr>
            </w:pPr>
            <w:r w:rsidRPr="00AB4802">
              <w:rPr>
                <w:rFonts w:ascii="Arial" w:eastAsia="Arial" w:hAnsi="Arial" w:cs="Arial"/>
                <w:color w:val="131313"/>
                <w:spacing w:val="-10"/>
                <w:kern w:val="0"/>
                <w:sz w:val="20"/>
                <w:szCs w:val="22"/>
                <w14:ligatures w14:val="none"/>
              </w:rPr>
              <w:t>6</w:t>
            </w:r>
          </w:p>
        </w:tc>
        <w:tc>
          <w:tcPr>
            <w:tcW w:w="1029" w:type="dxa"/>
          </w:tcPr>
          <w:p w14:paraId="6F473F69" w14:textId="77777777" w:rsidR="00AB4802" w:rsidRPr="00AB4802" w:rsidRDefault="00AB4802" w:rsidP="00AB4802">
            <w:pPr>
              <w:widowControl w:val="0"/>
              <w:autoSpaceDE w:val="0"/>
              <w:autoSpaceDN w:val="0"/>
              <w:spacing w:before="10" w:after="0" w:line="240" w:lineRule="auto"/>
              <w:ind w:right="2"/>
              <w:jc w:val="right"/>
              <w:rPr>
                <w:rFonts w:ascii="Arial" w:eastAsia="Arial" w:hAnsi="Arial" w:cs="Arial"/>
                <w:kern w:val="0"/>
                <w:sz w:val="20"/>
                <w:szCs w:val="22"/>
                <w14:ligatures w14:val="none"/>
              </w:rPr>
            </w:pPr>
            <w:r w:rsidRPr="00AB4802">
              <w:rPr>
                <w:rFonts w:ascii="Arial" w:eastAsia="Arial" w:hAnsi="Arial" w:cs="Arial"/>
                <w:color w:val="131313"/>
                <w:spacing w:val="-10"/>
                <w:kern w:val="0"/>
                <w:sz w:val="20"/>
                <w:szCs w:val="22"/>
                <w14:ligatures w14:val="none"/>
              </w:rPr>
              <w:t>8</w:t>
            </w:r>
          </w:p>
        </w:tc>
        <w:tc>
          <w:tcPr>
            <w:tcW w:w="1054" w:type="dxa"/>
          </w:tcPr>
          <w:p w14:paraId="1B58A126" w14:textId="77777777" w:rsidR="00AB4802" w:rsidRPr="00AB4802" w:rsidRDefault="00AB4802" w:rsidP="00AB4802">
            <w:pPr>
              <w:widowControl w:val="0"/>
              <w:autoSpaceDE w:val="0"/>
              <w:autoSpaceDN w:val="0"/>
              <w:spacing w:before="15" w:after="0" w:line="240" w:lineRule="auto"/>
              <w:ind w:right="-15"/>
              <w:jc w:val="right"/>
              <w:rPr>
                <w:rFonts w:ascii="Arial" w:eastAsia="Arial" w:hAnsi="Arial" w:cs="Arial"/>
                <w:kern w:val="0"/>
                <w:sz w:val="20"/>
                <w:szCs w:val="22"/>
                <w14:ligatures w14:val="none"/>
              </w:rPr>
            </w:pPr>
            <w:r w:rsidRPr="00AB4802">
              <w:rPr>
                <w:rFonts w:ascii="Arial" w:eastAsia="Arial" w:hAnsi="Arial" w:cs="Arial"/>
                <w:color w:val="131313"/>
                <w:spacing w:val="-10"/>
                <w:kern w:val="0"/>
                <w:sz w:val="20"/>
                <w:szCs w:val="22"/>
                <w14:ligatures w14:val="none"/>
              </w:rPr>
              <w:t>3</w:t>
            </w:r>
          </w:p>
        </w:tc>
      </w:tr>
      <w:tr w:rsidR="00AB4802" w:rsidRPr="00AB4802" w14:paraId="27F60B36" w14:textId="77777777" w:rsidTr="00BE4C3E">
        <w:trPr>
          <w:trHeight w:val="273"/>
        </w:trPr>
        <w:tc>
          <w:tcPr>
            <w:tcW w:w="3804" w:type="dxa"/>
          </w:tcPr>
          <w:p w14:paraId="33122C00" w14:textId="77777777" w:rsidR="00AB4802" w:rsidRPr="00AB4802" w:rsidRDefault="00AB4802" w:rsidP="00AB4802">
            <w:pPr>
              <w:widowControl w:val="0"/>
              <w:autoSpaceDE w:val="0"/>
              <w:autoSpaceDN w:val="0"/>
              <w:spacing w:before="15" w:after="0" w:line="240" w:lineRule="auto"/>
              <w:ind w:left="45"/>
              <w:rPr>
                <w:rFonts w:ascii="Arial" w:eastAsia="Arial" w:hAnsi="Arial" w:cs="Arial"/>
                <w:kern w:val="0"/>
                <w:sz w:val="20"/>
                <w:szCs w:val="22"/>
                <w14:ligatures w14:val="none"/>
              </w:rPr>
            </w:pPr>
            <w:r w:rsidRPr="00AB4802">
              <w:rPr>
                <w:rFonts w:ascii="Arial" w:eastAsia="Arial" w:hAnsi="Arial" w:cs="Arial"/>
                <w:color w:val="131313"/>
                <w:spacing w:val="-2"/>
                <w:w w:val="105"/>
                <w:kern w:val="0"/>
                <w:sz w:val="20"/>
                <w:szCs w:val="22"/>
                <w14:ligatures w14:val="none"/>
              </w:rPr>
              <w:t>Burglary</w:t>
            </w:r>
          </w:p>
        </w:tc>
        <w:tc>
          <w:tcPr>
            <w:tcW w:w="1039" w:type="dxa"/>
          </w:tcPr>
          <w:p w14:paraId="5B2ECF18" w14:textId="77777777" w:rsidR="00AB4802" w:rsidRPr="00AB4802" w:rsidRDefault="00AB4802" w:rsidP="00AB4802">
            <w:pPr>
              <w:widowControl w:val="0"/>
              <w:autoSpaceDE w:val="0"/>
              <w:autoSpaceDN w:val="0"/>
              <w:spacing w:before="15" w:after="0" w:line="240" w:lineRule="auto"/>
              <w:ind w:right="-15"/>
              <w:jc w:val="right"/>
              <w:rPr>
                <w:rFonts w:ascii="Arial" w:eastAsia="Arial" w:hAnsi="Arial" w:cs="Arial"/>
                <w:kern w:val="0"/>
                <w:sz w:val="20"/>
                <w:szCs w:val="22"/>
                <w14:ligatures w14:val="none"/>
              </w:rPr>
            </w:pPr>
            <w:r w:rsidRPr="00AB4802">
              <w:rPr>
                <w:rFonts w:ascii="Arial" w:eastAsia="Arial" w:hAnsi="Arial" w:cs="Arial"/>
                <w:color w:val="2A2A2A"/>
                <w:spacing w:val="-5"/>
                <w:w w:val="110"/>
                <w:kern w:val="0"/>
                <w:sz w:val="20"/>
                <w:szCs w:val="22"/>
                <w14:ligatures w14:val="none"/>
              </w:rPr>
              <w:t>10</w:t>
            </w:r>
          </w:p>
        </w:tc>
        <w:tc>
          <w:tcPr>
            <w:tcW w:w="1034" w:type="dxa"/>
          </w:tcPr>
          <w:p w14:paraId="2DCBB66B" w14:textId="77777777" w:rsidR="00AB4802" w:rsidRPr="00AB4802" w:rsidRDefault="00AB4802" w:rsidP="00AB4802">
            <w:pPr>
              <w:widowControl w:val="0"/>
              <w:autoSpaceDE w:val="0"/>
              <w:autoSpaceDN w:val="0"/>
              <w:spacing w:before="15" w:after="0" w:line="240" w:lineRule="auto"/>
              <w:ind w:right="3"/>
              <w:jc w:val="right"/>
              <w:rPr>
                <w:rFonts w:ascii="Arial" w:eastAsia="Arial" w:hAnsi="Arial" w:cs="Arial"/>
                <w:kern w:val="0"/>
                <w:sz w:val="20"/>
                <w:szCs w:val="22"/>
                <w14:ligatures w14:val="none"/>
              </w:rPr>
            </w:pPr>
            <w:r w:rsidRPr="00AB4802">
              <w:rPr>
                <w:rFonts w:ascii="Arial" w:eastAsia="Arial" w:hAnsi="Arial" w:cs="Arial"/>
                <w:color w:val="131313"/>
                <w:spacing w:val="-5"/>
                <w:w w:val="105"/>
                <w:kern w:val="0"/>
                <w:sz w:val="20"/>
                <w:szCs w:val="22"/>
                <w14:ligatures w14:val="none"/>
              </w:rPr>
              <w:t>13</w:t>
            </w:r>
          </w:p>
        </w:tc>
        <w:tc>
          <w:tcPr>
            <w:tcW w:w="1034" w:type="dxa"/>
          </w:tcPr>
          <w:p w14:paraId="7B21F385" w14:textId="77777777" w:rsidR="00AB4802" w:rsidRPr="00AB4802" w:rsidRDefault="00AB4802" w:rsidP="00AB4802">
            <w:pPr>
              <w:widowControl w:val="0"/>
              <w:autoSpaceDE w:val="0"/>
              <w:autoSpaceDN w:val="0"/>
              <w:spacing w:before="16" w:after="0" w:line="237" w:lineRule="exact"/>
              <w:jc w:val="right"/>
              <w:rPr>
                <w:rFonts w:ascii="Courier New" w:eastAsia="Arial" w:hAnsi="Arial" w:cs="Arial"/>
                <w:kern w:val="0"/>
                <w:sz w:val="23"/>
                <w:szCs w:val="22"/>
                <w14:ligatures w14:val="none"/>
              </w:rPr>
            </w:pPr>
            <w:r w:rsidRPr="00AB4802">
              <w:rPr>
                <w:rFonts w:ascii="Courier New" w:eastAsia="Arial" w:hAnsi="Arial" w:cs="Arial"/>
                <w:color w:val="131313"/>
                <w:spacing w:val="-10"/>
                <w:w w:val="105"/>
                <w:kern w:val="0"/>
                <w:sz w:val="23"/>
                <w:szCs w:val="22"/>
                <w14:ligatures w14:val="none"/>
              </w:rPr>
              <w:t>9</w:t>
            </w:r>
          </w:p>
        </w:tc>
        <w:tc>
          <w:tcPr>
            <w:tcW w:w="1029" w:type="dxa"/>
          </w:tcPr>
          <w:p w14:paraId="60882E8C" w14:textId="77777777" w:rsidR="00AB4802" w:rsidRPr="00AB4802" w:rsidRDefault="00AB4802" w:rsidP="00AB4802">
            <w:pPr>
              <w:widowControl w:val="0"/>
              <w:autoSpaceDE w:val="0"/>
              <w:autoSpaceDN w:val="0"/>
              <w:spacing w:before="15" w:after="0" w:line="240" w:lineRule="auto"/>
              <w:ind w:right="2"/>
              <w:jc w:val="right"/>
              <w:rPr>
                <w:rFonts w:ascii="Arial" w:eastAsia="Arial" w:hAnsi="Arial" w:cs="Arial"/>
                <w:kern w:val="0"/>
                <w:sz w:val="20"/>
                <w:szCs w:val="22"/>
                <w14:ligatures w14:val="none"/>
              </w:rPr>
            </w:pPr>
            <w:r w:rsidRPr="00AB4802">
              <w:rPr>
                <w:rFonts w:ascii="Arial" w:eastAsia="Arial" w:hAnsi="Arial" w:cs="Arial"/>
                <w:color w:val="131313"/>
                <w:spacing w:val="-10"/>
                <w:kern w:val="0"/>
                <w:sz w:val="20"/>
                <w:szCs w:val="22"/>
                <w14:ligatures w14:val="none"/>
              </w:rPr>
              <w:t>8</w:t>
            </w:r>
          </w:p>
        </w:tc>
        <w:tc>
          <w:tcPr>
            <w:tcW w:w="1054" w:type="dxa"/>
          </w:tcPr>
          <w:p w14:paraId="636EAD2A" w14:textId="77777777" w:rsidR="00AB4802" w:rsidRPr="00AB4802" w:rsidRDefault="00AB4802" w:rsidP="00AB4802">
            <w:pPr>
              <w:widowControl w:val="0"/>
              <w:autoSpaceDE w:val="0"/>
              <w:autoSpaceDN w:val="0"/>
              <w:spacing w:before="11" w:after="0" w:line="242"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10"/>
                <w:kern w:val="0"/>
                <w:sz w:val="23"/>
                <w:szCs w:val="22"/>
                <w14:ligatures w14:val="none"/>
              </w:rPr>
              <w:t>4</w:t>
            </w:r>
          </w:p>
        </w:tc>
      </w:tr>
      <w:tr w:rsidR="00AB4802" w:rsidRPr="00AB4802" w14:paraId="67BEF1FF" w14:textId="77777777" w:rsidTr="00BE4C3E">
        <w:trPr>
          <w:trHeight w:val="278"/>
        </w:trPr>
        <w:tc>
          <w:tcPr>
            <w:tcW w:w="3804" w:type="dxa"/>
          </w:tcPr>
          <w:p w14:paraId="2518E020" w14:textId="77777777" w:rsidR="00AB4802" w:rsidRPr="00AB4802" w:rsidRDefault="00AB4802" w:rsidP="00AB4802">
            <w:pPr>
              <w:widowControl w:val="0"/>
              <w:autoSpaceDE w:val="0"/>
              <w:autoSpaceDN w:val="0"/>
              <w:spacing w:before="15" w:after="0" w:line="240" w:lineRule="auto"/>
              <w:ind w:left="49"/>
              <w:rPr>
                <w:rFonts w:ascii="Arial" w:eastAsia="Arial" w:hAnsi="Arial" w:cs="Arial"/>
                <w:kern w:val="0"/>
                <w:sz w:val="20"/>
                <w:szCs w:val="22"/>
                <w14:ligatures w14:val="none"/>
              </w:rPr>
            </w:pPr>
            <w:r w:rsidRPr="00AB4802">
              <w:rPr>
                <w:rFonts w:ascii="Arial" w:eastAsia="Arial" w:hAnsi="Arial" w:cs="Arial"/>
                <w:color w:val="131313"/>
                <w:w w:val="105"/>
                <w:kern w:val="0"/>
                <w:sz w:val="20"/>
                <w:szCs w:val="22"/>
                <w14:ligatures w14:val="none"/>
              </w:rPr>
              <w:t>Larceny</w:t>
            </w:r>
            <w:r w:rsidRPr="00AB4802">
              <w:rPr>
                <w:rFonts w:ascii="Arial" w:eastAsia="Arial" w:hAnsi="Arial" w:cs="Arial"/>
                <w:color w:val="131313"/>
                <w:spacing w:val="-15"/>
                <w:w w:val="105"/>
                <w:kern w:val="0"/>
                <w:sz w:val="20"/>
                <w:szCs w:val="22"/>
                <w14:ligatures w14:val="none"/>
              </w:rPr>
              <w:t xml:space="preserve"> </w:t>
            </w:r>
            <w:r w:rsidRPr="00AB4802">
              <w:rPr>
                <w:rFonts w:ascii="Arial" w:eastAsia="Arial" w:hAnsi="Arial" w:cs="Arial"/>
                <w:color w:val="131313"/>
                <w:w w:val="105"/>
                <w:kern w:val="0"/>
                <w:sz w:val="20"/>
                <w:szCs w:val="22"/>
                <w14:ligatures w14:val="none"/>
              </w:rPr>
              <w:t>(except</w:t>
            </w:r>
            <w:r w:rsidRPr="00AB4802">
              <w:rPr>
                <w:rFonts w:ascii="Arial" w:eastAsia="Arial" w:hAnsi="Arial" w:cs="Arial"/>
                <w:color w:val="131313"/>
                <w:spacing w:val="-15"/>
                <w:w w:val="105"/>
                <w:kern w:val="0"/>
                <w:sz w:val="20"/>
                <w:szCs w:val="22"/>
                <w14:ligatures w14:val="none"/>
              </w:rPr>
              <w:t xml:space="preserve"> </w:t>
            </w:r>
            <w:r w:rsidRPr="00AB4802">
              <w:rPr>
                <w:rFonts w:ascii="Arial" w:eastAsia="Arial" w:hAnsi="Arial" w:cs="Arial"/>
                <w:color w:val="131313"/>
                <w:w w:val="105"/>
                <w:kern w:val="0"/>
                <w:sz w:val="20"/>
                <w:szCs w:val="22"/>
                <w14:ligatures w14:val="none"/>
              </w:rPr>
              <w:t>motor</w:t>
            </w:r>
            <w:r w:rsidRPr="00AB4802">
              <w:rPr>
                <w:rFonts w:ascii="Arial" w:eastAsia="Arial" w:hAnsi="Arial" w:cs="Arial"/>
                <w:color w:val="131313"/>
                <w:spacing w:val="-12"/>
                <w:w w:val="105"/>
                <w:kern w:val="0"/>
                <w:sz w:val="20"/>
                <w:szCs w:val="22"/>
                <w14:ligatures w14:val="none"/>
              </w:rPr>
              <w:t xml:space="preserve"> </w:t>
            </w:r>
            <w:r w:rsidRPr="00AB4802">
              <w:rPr>
                <w:rFonts w:ascii="Arial" w:eastAsia="Arial" w:hAnsi="Arial" w:cs="Arial"/>
                <w:color w:val="131313"/>
                <w:w w:val="105"/>
                <w:kern w:val="0"/>
                <w:sz w:val="20"/>
                <w:szCs w:val="22"/>
                <w14:ligatures w14:val="none"/>
              </w:rPr>
              <w:t>vehicle</w:t>
            </w:r>
            <w:r w:rsidRPr="00AB4802">
              <w:rPr>
                <w:rFonts w:ascii="Arial" w:eastAsia="Arial" w:hAnsi="Arial" w:cs="Arial"/>
                <w:color w:val="131313"/>
                <w:spacing w:val="-14"/>
                <w:w w:val="105"/>
                <w:kern w:val="0"/>
                <w:sz w:val="20"/>
                <w:szCs w:val="22"/>
                <w14:ligatures w14:val="none"/>
              </w:rPr>
              <w:t xml:space="preserve"> </w:t>
            </w:r>
            <w:r w:rsidRPr="00AB4802">
              <w:rPr>
                <w:rFonts w:ascii="Arial" w:eastAsia="Arial" w:hAnsi="Arial" w:cs="Arial"/>
                <w:color w:val="131313"/>
                <w:spacing w:val="-2"/>
                <w:w w:val="105"/>
                <w:kern w:val="0"/>
                <w:sz w:val="20"/>
                <w:szCs w:val="22"/>
                <w14:ligatures w14:val="none"/>
              </w:rPr>
              <w:t>theft)</w:t>
            </w:r>
          </w:p>
        </w:tc>
        <w:tc>
          <w:tcPr>
            <w:tcW w:w="1039" w:type="dxa"/>
          </w:tcPr>
          <w:p w14:paraId="465AE65E" w14:textId="77777777" w:rsidR="00AB4802" w:rsidRPr="00AB4802" w:rsidRDefault="00AB4802" w:rsidP="00AB4802">
            <w:pPr>
              <w:widowControl w:val="0"/>
              <w:autoSpaceDE w:val="0"/>
              <w:autoSpaceDN w:val="0"/>
              <w:spacing w:before="11" w:after="0" w:line="247" w:lineRule="exact"/>
              <w:jc w:val="right"/>
              <w:rPr>
                <w:rFonts w:ascii="Courier New" w:eastAsia="Arial" w:hAnsi="Arial" w:cs="Arial"/>
                <w:kern w:val="0"/>
                <w:sz w:val="23"/>
                <w:szCs w:val="22"/>
                <w14:ligatures w14:val="none"/>
              </w:rPr>
            </w:pPr>
            <w:r w:rsidRPr="00AB4802">
              <w:rPr>
                <w:rFonts w:ascii="Courier New" w:eastAsia="Arial" w:hAnsi="Arial" w:cs="Arial"/>
                <w:color w:val="131313"/>
                <w:spacing w:val="-5"/>
                <w:kern w:val="0"/>
                <w:sz w:val="23"/>
                <w:szCs w:val="22"/>
                <w14:ligatures w14:val="none"/>
              </w:rPr>
              <w:t>95</w:t>
            </w:r>
          </w:p>
        </w:tc>
        <w:tc>
          <w:tcPr>
            <w:tcW w:w="1034" w:type="dxa"/>
          </w:tcPr>
          <w:p w14:paraId="28448D93" w14:textId="77777777" w:rsidR="00AB4802" w:rsidRPr="00AB4802" w:rsidRDefault="00AB4802" w:rsidP="00AB4802">
            <w:pPr>
              <w:widowControl w:val="0"/>
              <w:autoSpaceDE w:val="0"/>
              <w:autoSpaceDN w:val="0"/>
              <w:spacing w:before="11" w:after="0" w:line="247"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5"/>
                <w:w w:val="95"/>
                <w:kern w:val="0"/>
                <w:sz w:val="23"/>
                <w:szCs w:val="22"/>
                <w14:ligatures w14:val="none"/>
              </w:rPr>
              <w:t>124</w:t>
            </w:r>
          </w:p>
        </w:tc>
        <w:tc>
          <w:tcPr>
            <w:tcW w:w="1034" w:type="dxa"/>
          </w:tcPr>
          <w:p w14:paraId="68F809AE" w14:textId="77777777" w:rsidR="00AB4802" w:rsidRPr="00AB4802" w:rsidRDefault="00AB4802" w:rsidP="00AB4802">
            <w:pPr>
              <w:widowControl w:val="0"/>
              <w:autoSpaceDE w:val="0"/>
              <w:autoSpaceDN w:val="0"/>
              <w:spacing w:before="16" w:after="0" w:line="242"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5"/>
                <w:kern w:val="0"/>
                <w:sz w:val="23"/>
                <w:szCs w:val="22"/>
                <w14:ligatures w14:val="none"/>
              </w:rPr>
              <w:t>92</w:t>
            </w:r>
          </w:p>
        </w:tc>
        <w:tc>
          <w:tcPr>
            <w:tcW w:w="1029" w:type="dxa"/>
          </w:tcPr>
          <w:p w14:paraId="0E984AC8" w14:textId="77777777" w:rsidR="00AB4802" w:rsidRPr="00AB4802" w:rsidRDefault="00AB4802" w:rsidP="00AB4802">
            <w:pPr>
              <w:widowControl w:val="0"/>
              <w:autoSpaceDE w:val="0"/>
              <w:autoSpaceDN w:val="0"/>
              <w:spacing w:before="15" w:after="0" w:line="240" w:lineRule="auto"/>
              <w:ind w:right="1"/>
              <w:jc w:val="right"/>
              <w:rPr>
                <w:rFonts w:ascii="Arial" w:eastAsia="Arial" w:hAnsi="Arial" w:cs="Arial"/>
                <w:kern w:val="0"/>
                <w:sz w:val="20"/>
                <w:szCs w:val="22"/>
                <w14:ligatures w14:val="none"/>
              </w:rPr>
            </w:pPr>
            <w:r w:rsidRPr="00AB4802">
              <w:rPr>
                <w:rFonts w:ascii="Arial" w:eastAsia="Arial" w:hAnsi="Arial" w:cs="Arial"/>
                <w:color w:val="131313"/>
                <w:spacing w:val="-5"/>
                <w:kern w:val="0"/>
                <w:sz w:val="20"/>
                <w:szCs w:val="22"/>
                <w14:ligatures w14:val="none"/>
              </w:rPr>
              <w:t>36</w:t>
            </w:r>
          </w:p>
        </w:tc>
        <w:tc>
          <w:tcPr>
            <w:tcW w:w="1054" w:type="dxa"/>
          </w:tcPr>
          <w:p w14:paraId="037983B9" w14:textId="77777777" w:rsidR="00AB4802" w:rsidRPr="00AB4802" w:rsidRDefault="00AB4802" w:rsidP="00AB4802">
            <w:pPr>
              <w:widowControl w:val="0"/>
              <w:autoSpaceDE w:val="0"/>
              <w:autoSpaceDN w:val="0"/>
              <w:spacing w:before="11" w:after="0" w:line="247"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5"/>
                <w:w w:val="95"/>
                <w:kern w:val="0"/>
                <w:sz w:val="23"/>
                <w:szCs w:val="22"/>
                <w14:ligatures w14:val="none"/>
              </w:rPr>
              <w:t>19</w:t>
            </w:r>
          </w:p>
        </w:tc>
      </w:tr>
      <w:tr w:rsidR="00AB4802" w:rsidRPr="00AB4802" w14:paraId="7ACB11E8" w14:textId="77777777" w:rsidTr="00BE4C3E">
        <w:trPr>
          <w:trHeight w:val="275"/>
        </w:trPr>
        <w:tc>
          <w:tcPr>
            <w:tcW w:w="3804" w:type="dxa"/>
            <w:tcBorders>
              <w:bottom w:val="single" w:sz="18" w:space="0" w:color="000000"/>
            </w:tcBorders>
          </w:tcPr>
          <w:p w14:paraId="2356C0C5" w14:textId="77777777" w:rsidR="00AB4802" w:rsidRPr="00AB4802" w:rsidRDefault="00AB4802" w:rsidP="00AB4802">
            <w:pPr>
              <w:widowControl w:val="0"/>
              <w:autoSpaceDE w:val="0"/>
              <w:autoSpaceDN w:val="0"/>
              <w:spacing w:before="10" w:after="0" w:line="240" w:lineRule="auto"/>
              <w:ind w:left="54"/>
              <w:rPr>
                <w:rFonts w:ascii="Arial" w:eastAsia="Arial" w:hAnsi="Arial" w:cs="Arial"/>
                <w:kern w:val="0"/>
                <w:sz w:val="20"/>
                <w:szCs w:val="22"/>
                <w14:ligatures w14:val="none"/>
              </w:rPr>
            </w:pPr>
            <w:r w:rsidRPr="00AB4802">
              <w:rPr>
                <w:rFonts w:ascii="Arial" w:eastAsia="Arial" w:hAnsi="Arial" w:cs="Arial"/>
                <w:color w:val="131313"/>
                <w:kern w:val="0"/>
                <w:sz w:val="20"/>
                <w:szCs w:val="22"/>
                <w14:ligatures w14:val="none"/>
              </w:rPr>
              <w:t>Motor</w:t>
            </w:r>
            <w:r w:rsidRPr="00AB4802">
              <w:rPr>
                <w:rFonts w:ascii="Arial" w:eastAsia="Arial" w:hAnsi="Arial" w:cs="Arial"/>
                <w:color w:val="131313"/>
                <w:spacing w:val="39"/>
                <w:kern w:val="0"/>
                <w:sz w:val="20"/>
                <w:szCs w:val="22"/>
                <w14:ligatures w14:val="none"/>
              </w:rPr>
              <w:t xml:space="preserve"> </w:t>
            </w:r>
            <w:r w:rsidRPr="00AB4802">
              <w:rPr>
                <w:rFonts w:ascii="Arial" w:eastAsia="Arial" w:hAnsi="Arial" w:cs="Arial"/>
                <w:color w:val="131313"/>
                <w:kern w:val="0"/>
                <w:sz w:val="20"/>
                <w:szCs w:val="22"/>
                <w14:ligatures w14:val="none"/>
              </w:rPr>
              <w:t>Vehicle</w:t>
            </w:r>
            <w:r w:rsidRPr="00AB4802">
              <w:rPr>
                <w:rFonts w:ascii="Arial" w:eastAsia="Arial" w:hAnsi="Arial" w:cs="Arial"/>
                <w:color w:val="131313"/>
                <w:spacing w:val="30"/>
                <w:kern w:val="0"/>
                <w:sz w:val="20"/>
                <w:szCs w:val="22"/>
                <w14:ligatures w14:val="none"/>
              </w:rPr>
              <w:t xml:space="preserve"> </w:t>
            </w:r>
            <w:r w:rsidRPr="00AB4802">
              <w:rPr>
                <w:rFonts w:ascii="Arial" w:eastAsia="Arial" w:hAnsi="Arial" w:cs="Arial"/>
                <w:color w:val="131313"/>
                <w:spacing w:val="-2"/>
                <w:kern w:val="0"/>
                <w:sz w:val="20"/>
                <w:szCs w:val="22"/>
                <w14:ligatures w14:val="none"/>
              </w:rPr>
              <w:t>Theft</w:t>
            </w:r>
          </w:p>
        </w:tc>
        <w:tc>
          <w:tcPr>
            <w:tcW w:w="1039" w:type="dxa"/>
            <w:tcBorders>
              <w:bottom w:val="single" w:sz="18" w:space="0" w:color="000000"/>
            </w:tcBorders>
          </w:tcPr>
          <w:p w14:paraId="522E0614" w14:textId="77777777" w:rsidR="00AB4802" w:rsidRPr="00AB4802" w:rsidRDefault="00AB4802" w:rsidP="00AB4802">
            <w:pPr>
              <w:widowControl w:val="0"/>
              <w:autoSpaceDE w:val="0"/>
              <w:autoSpaceDN w:val="0"/>
              <w:spacing w:before="1" w:after="0" w:line="254" w:lineRule="exact"/>
              <w:ind w:right="-15"/>
              <w:jc w:val="right"/>
              <w:rPr>
                <w:rFonts w:ascii="Courier New" w:eastAsia="Arial" w:hAnsi="Arial" w:cs="Arial"/>
                <w:kern w:val="0"/>
                <w:sz w:val="23"/>
                <w:szCs w:val="22"/>
                <w14:ligatures w14:val="none"/>
              </w:rPr>
            </w:pPr>
            <w:r w:rsidRPr="00AB4802">
              <w:rPr>
                <w:rFonts w:ascii="Courier New" w:eastAsia="Arial" w:hAnsi="Arial" w:cs="Arial"/>
                <w:color w:val="131313"/>
                <w:spacing w:val="-10"/>
                <w:w w:val="105"/>
                <w:kern w:val="0"/>
                <w:sz w:val="23"/>
                <w:szCs w:val="22"/>
                <w14:ligatures w14:val="none"/>
              </w:rPr>
              <w:t>4</w:t>
            </w:r>
          </w:p>
        </w:tc>
        <w:tc>
          <w:tcPr>
            <w:tcW w:w="1034" w:type="dxa"/>
            <w:tcBorders>
              <w:bottom w:val="single" w:sz="18" w:space="0" w:color="000000"/>
            </w:tcBorders>
          </w:tcPr>
          <w:p w14:paraId="4AAC162A" w14:textId="77777777" w:rsidR="00AB4802" w:rsidRPr="00AB4802" w:rsidRDefault="00AB4802" w:rsidP="00AB4802">
            <w:pPr>
              <w:widowControl w:val="0"/>
              <w:autoSpaceDE w:val="0"/>
              <w:autoSpaceDN w:val="0"/>
              <w:spacing w:before="10" w:after="0" w:line="240" w:lineRule="auto"/>
              <w:ind w:right="-15"/>
              <w:jc w:val="right"/>
              <w:rPr>
                <w:rFonts w:ascii="Arial" w:eastAsia="Arial" w:hAnsi="Arial" w:cs="Arial"/>
                <w:kern w:val="0"/>
                <w:sz w:val="20"/>
                <w:szCs w:val="22"/>
                <w14:ligatures w14:val="none"/>
              </w:rPr>
            </w:pPr>
            <w:r w:rsidRPr="00AB4802">
              <w:rPr>
                <w:rFonts w:ascii="Arial" w:eastAsia="Arial" w:hAnsi="Arial" w:cs="Arial"/>
                <w:color w:val="131313"/>
                <w:spacing w:val="-10"/>
                <w:w w:val="105"/>
                <w:kern w:val="0"/>
                <w:sz w:val="20"/>
                <w:szCs w:val="22"/>
                <w14:ligatures w14:val="none"/>
              </w:rPr>
              <w:t>6</w:t>
            </w:r>
          </w:p>
        </w:tc>
        <w:tc>
          <w:tcPr>
            <w:tcW w:w="1034" w:type="dxa"/>
            <w:tcBorders>
              <w:bottom w:val="single" w:sz="18" w:space="0" w:color="000000"/>
            </w:tcBorders>
          </w:tcPr>
          <w:p w14:paraId="46DB2E7C" w14:textId="77777777" w:rsidR="00AB4802" w:rsidRPr="00AB4802" w:rsidRDefault="00AB4802" w:rsidP="00AB4802">
            <w:pPr>
              <w:widowControl w:val="0"/>
              <w:autoSpaceDE w:val="0"/>
              <w:autoSpaceDN w:val="0"/>
              <w:spacing w:before="2" w:after="0" w:line="240" w:lineRule="auto"/>
              <w:ind w:right="2"/>
              <w:jc w:val="right"/>
              <w:rPr>
                <w:rFonts w:ascii="Times New Roman" w:eastAsia="Arial" w:hAnsi="Arial" w:cs="Arial"/>
                <w:kern w:val="0"/>
                <w:sz w:val="21"/>
                <w:szCs w:val="22"/>
                <w14:ligatures w14:val="none"/>
              </w:rPr>
            </w:pPr>
            <w:r w:rsidRPr="00AB4802">
              <w:rPr>
                <w:rFonts w:ascii="Times New Roman" w:eastAsia="Arial" w:hAnsi="Arial" w:cs="Arial"/>
                <w:color w:val="131313"/>
                <w:spacing w:val="-10"/>
                <w:w w:val="105"/>
                <w:kern w:val="0"/>
                <w:sz w:val="21"/>
                <w:szCs w:val="22"/>
                <w14:ligatures w14:val="none"/>
              </w:rPr>
              <w:t>0</w:t>
            </w:r>
          </w:p>
        </w:tc>
        <w:tc>
          <w:tcPr>
            <w:tcW w:w="1029" w:type="dxa"/>
            <w:tcBorders>
              <w:bottom w:val="single" w:sz="18" w:space="0" w:color="000000"/>
            </w:tcBorders>
          </w:tcPr>
          <w:p w14:paraId="61933418" w14:textId="77777777" w:rsidR="00AB4802" w:rsidRPr="00AB4802" w:rsidRDefault="00AB4802" w:rsidP="00AB4802">
            <w:pPr>
              <w:widowControl w:val="0"/>
              <w:autoSpaceDE w:val="0"/>
              <w:autoSpaceDN w:val="0"/>
              <w:spacing w:before="5" w:after="0" w:line="240" w:lineRule="auto"/>
              <w:ind w:right="-15"/>
              <w:jc w:val="right"/>
              <w:rPr>
                <w:rFonts w:ascii="Arial" w:eastAsia="Arial" w:hAnsi="Arial" w:cs="Arial"/>
                <w:kern w:val="0"/>
                <w:sz w:val="20"/>
                <w:szCs w:val="22"/>
                <w14:ligatures w14:val="none"/>
              </w:rPr>
            </w:pPr>
            <w:r w:rsidRPr="00AB4802">
              <w:rPr>
                <w:rFonts w:ascii="Arial" w:eastAsia="Arial" w:hAnsi="Arial" w:cs="Arial"/>
                <w:color w:val="131313"/>
                <w:spacing w:val="-10"/>
                <w:kern w:val="0"/>
                <w:sz w:val="20"/>
                <w:szCs w:val="22"/>
                <w14:ligatures w14:val="none"/>
              </w:rPr>
              <w:t>3</w:t>
            </w:r>
          </w:p>
        </w:tc>
        <w:tc>
          <w:tcPr>
            <w:tcW w:w="1054" w:type="dxa"/>
            <w:tcBorders>
              <w:bottom w:val="single" w:sz="18" w:space="0" w:color="000000"/>
            </w:tcBorders>
          </w:tcPr>
          <w:p w14:paraId="67426FE2" w14:textId="77777777" w:rsidR="00AB4802" w:rsidRPr="00AB4802" w:rsidRDefault="00AB4802" w:rsidP="00AB4802">
            <w:pPr>
              <w:widowControl w:val="0"/>
              <w:autoSpaceDE w:val="0"/>
              <w:autoSpaceDN w:val="0"/>
              <w:spacing w:before="10" w:after="0" w:line="240" w:lineRule="auto"/>
              <w:ind w:right="-15"/>
              <w:jc w:val="right"/>
              <w:rPr>
                <w:rFonts w:ascii="Arial" w:eastAsia="Arial" w:hAnsi="Arial" w:cs="Arial"/>
                <w:kern w:val="0"/>
                <w:sz w:val="20"/>
                <w:szCs w:val="22"/>
                <w14:ligatures w14:val="none"/>
              </w:rPr>
            </w:pPr>
            <w:r w:rsidRPr="00AB4802">
              <w:rPr>
                <w:rFonts w:ascii="Arial" w:eastAsia="Arial" w:hAnsi="Arial" w:cs="Arial"/>
                <w:color w:val="131313"/>
                <w:spacing w:val="-10"/>
                <w:kern w:val="0"/>
                <w:sz w:val="20"/>
                <w:szCs w:val="22"/>
                <w14:ligatures w14:val="none"/>
              </w:rPr>
              <w:t>3</w:t>
            </w:r>
          </w:p>
        </w:tc>
      </w:tr>
      <w:tr w:rsidR="00AB4802" w:rsidRPr="00AB4802" w14:paraId="339086EE" w14:textId="77777777" w:rsidTr="00BE4C3E">
        <w:trPr>
          <w:trHeight w:val="267"/>
        </w:trPr>
        <w:tc>
          <w:tcPr>
            <w:tcW w:w="3804" w:type="dxa"/>
            <w:tcBorders>
              <w:top w:val="single" w:sz="18" w:space="0" w:color="000000"/>
              <w:left w:val="single" w:sz="18" w:space="0" w:color="000000"/>
              <w:bottom w:val="single" w:sz="18" w:space="0" w:color="000000"/>
            </w:tcBorders>
          </w:tcPr>
          <w:p w14:paraId="5B7AE532" w14:textId="77777777" w:rsidR="00AB4802" w:rsidRPr="00AB4802" w:rsidRDefault="00AB4802" w:rsidP="00AB4802">
            <w:pPr>
              <w:widowControl w:val="0"/>
              <w:autoSpaceDE w:val="0"/>
              <w:autoSpaceDN w:val="0"/>
              <w:spacing w:after="0" w:line="228" w:lineRule="exact"/>
              <w:ind w:left="42"/>
              <w:rPr>
                <w:rFonts w:ascii="Arial" w:eastAsia="Arial" w:hAnsi="Arial" w:cs="Arial"/>
                <w:kern w:val="0"/>
                <w:sz w:val="20"/>
                <w:szCs w:val="22"/>
                <w14:ligatures w14:val="none"/>
              </w:rPr>
            </w:pPr>
            <w:r w:rsidRPr="00AB4802">
              <w:rPr>
                <w:rFonts w:ascii="Arial" w:eastAsia="Arial" w:hAnsi="Arial" w:cs="Arial"/>
                <w:color w:val="131313"/>
                <w:spacing w:val="-2"/>
                <w:w w:val="105"/>
                <w:kern w:val="0"/>
                <w:sz w:val="20"/>
                <w:szCs w:val="22"/>
                <w14:ligatures w14:val="none"/>
              </w:rPr>
              <w:t>Total</w:t>
            </w:r>
          </w:p>
        </w:tc>
        <w:tc>
          <w:tcPr>
            <w:tcW w:w="1039" w:type="dxa"/>
            <w:tcBorders>
              <w:top w:val="single" w:sz="18" w:space="0" w:color="000000"/>
              <w:bottom w:val="single" w:sz="18" w:space="0" w:color="000000"/>
            </w:tcBorders>
          </w:tcPr>
          <w:p w14:paraId="14B78902" w14:textId="77777777" w:rsidR="00AB4802" w:rsidRPr="00AB4802" w:rsidRDefault="00AB4802" w:rsidP="00BE4C3E">
            <w:pPr>
              <w:widowControl w:val="0"/>
              <w:autoSpaceDE w:val="0"/>
              <w:autoSpaceDN w:val="0"/>
              <w:spacing w:after="0" w:line="248" w:lineRule="exact"/>
              <w:ind w:right="-15"/>
              <w:jc w:val="center"/>
              <w:rPr>
                <w:rFonts w:ascii="Courier New" w:eastAsia="Arial" w:hAnsi="Arial" w:cs="Arial"/>
                <w:kern w:val="0"/>
                <w:sz w:val="23"/>
                <w:szCs w:val="22"/>
                <w14:ligatures w14:val="none"/>
              </w:rPr>
            </w:pPr>
            <w:r w:rsidRPr="00AB4802">
              <w:rPr>
                <w:rFonts w:ascii="Courier New" w:eastAsia="Arial" w:hAnsi="Arial" w:cs="Arial"/>
                <w:color w:val="131313"/>
                <w:spacing w:val="-5"/>
                <w:w w:val="95"/>
                <w:kern w:val="0"/>
                <w:sz w:val="23"/>
                <w:szCs w:val="22"/>
                <w14:ligatures w14:val="none"/>
              </w:rPr>
              <w:t>117</w:t>
            </w:r>
          </w:p>
        </w:tc>
        <w:tc>
          <w:tcPr>
            <w:tcW w:w="1034" w:type="dxa"/>
            <w:tcBorders>
              <w:top w:val="single" w:sz="18" w:space="0" w:color="000000"/>
              <w:bottom w:val="single" w:sz="18" w:space="0" w:color="000000"/>
            </w:tcBorders>
          </w:tcPr>
          <w:p w14:paraId="600FBD09" w14:textId="77777777" w:rsidR="00AB4802" w:rsidRPr="00AB4802" w:rsidRDefault="00AB4802" w:rsidP="00BE4C3E">
            <w:pPr>
              <w:widowControl w:val="0"/>
              <w:autoSpaceDE w:val="0"/>
              <w:autoSpaceDN w:val="0"/>
              <w:spacing w:after="0" w:line="248" w:lineRule="exact"/>
              <w:ind w:right="-29"/>
              <w:jc w:val="center"/>
              <w:rPr>
                <w:rFonts w:ascii="Courier New" w:eastAsia="Arial" w:hAnsi="Arial" w:cs="Arial"/>
                <w:kern w:val="0"/>
                <w:sz w:val="23"/>
                <w:szCs w:val="22"/>
                <w14:ligatures w14:val="none"/>
              </w:rPr>
            </w:pPr>
            <w:r w:rsidRPr="00AB4802">
              <w:rPr>
                <w:rFonts w:ascii="Courier New" w:eastAsia="Arial" w:hAnsi="Arial" w:cs="Arial"/>
                <w:color w:val="131313"/>
                <w:spacing w:val="-5"/>
                <w:kern w:val="0"/>
                <w:sz w:val="23"/>
                <w:szCs w:val="22"/>
                <w14:ligatures w14:val="none"/>
              </w:rPr>
              <w:t>160</w:t>
            </w:r>
          </w:p>
        </w:tc>
        <w:tc>
          <w:tcPr>
            <w:tcW w:w="1034" w:type="dxa"/>
            <w:tcBorders>
              <w:top w:val="single" w:sz="18" w:space="0" w:color="000000"/>
              <w:bottom w:val="single" w:sz="18" w:space="0" w:color="000000"/>
            </w:tcBorders>
          </w:tcPr>
          <w:p w14:paraId="56D3DBA8" w14:textId="77777777" w:rsidR="00AB4802" w:rsidRPr="00AB4802" w:rsidRDefault="00AB4802" w:rsidP="00BE4C3E">
            <w:pPr>
              <w:widowControl w:val="0"/>
              <w:autoSpaceDE w:val="0"/>
              <w:autoSpaceDN w:val="0"/>
              <w:spacing w:after="0" w:line="248" w:lineRule="exact"/>
              <w:ind w:right="-29"/>
              <w:jc w:val="center"/>
              <w:rPr>
                <w:rFonts w:ascii="Courier New" w:eastAsia="Arial" w:hAnsi="Arial" w:cs="Arial"/>
                <w:kern w:val="0"/>
                <w:sz w:val="23"/>
                <w:szCs w:val="22"/>
                <w14:ligatures w14:val="none"/>
              </w:rPr>
            </w:pPr>
            <w:r w:rsidRPr="00AB4802">
              <w:rPr>
                <w:rFonts w:ascii="Courier New" w:eastAsia="Arial" w:hAnsi="Arial" w:cs="Arial"/>
                <w:color w:val="131313"/>
                <w:spacing w:val="-5"/>
                <w:kern w:val="0"/>
                <w:sz w:val="23"/>
                <w:szCs w:val="22"/>
                <w14:ligatures w14:val="none"/>
              </w:rPr>
              <w:t>110</w:t>
            </w:r>
          </w:p>
        </w:tc>
        <w:tc>
          <w:tcPr>
            <w:tcW w:w="1029" w:type="dxa"/>
            <w:tcBorders>
              <w:top w:val="single" w:sz="18" w:space="0" w:color="000000"/>
              <w:bottom w:val="single" w:sz="18" w:space="0" w:color="000000"/>
            </w:tcBorders>
          </w:tcPr>
          <w:p w14:paraId="189EB09F" w14:textId="77777777" w:rsidR="00AB4802" w:rsidRPr="00AB4802" w:rsidRDefault="00AB4802" w:rsidP="00BE4C3E">
            <w:pPr>
              <w:widowControl w:val="0"/>
              <w:autoSpaceDE w:val="0"/>
              <w:autoSpaceDN w:val="0"/>
              <w:spacing w:after="0" w:line="248" w:lineRule="exact"/>
              <w:ind w:right="-29"/>
              <w:jc w:val="center"/>
              <w:rPr>
                <w:rFonts w:ascii="Courier New" w:eastAsia="Arial" w:hAnsi="Arial" w:cs="Arial"/>
                <w:kern w:val="0"/>
                <w:sz w:val="23"/>
                <w:szCs w:val="22"/>
                <w14:ligatures w14:val="none"/>
              </w:rPr>
            </w:pPr>
            <w:r w:rsidRPr="00AB4802">
              <w:rPr>
                <w:rFonts w:ascii="Courier New" w:eastAsia="Arial" w:hAnsi="Arial" w:cs="Arial"/>
                <w:color w:val="131313"/>
                <w:spacing w:val="-5"/>
                <w:kern w:val="0"/>
                <w:sz w:val="23"/>
                <w:szCs w:val="22"/>
                <w14:ligatures w14:val="none"/>
              </w:rPr>
              <w:t>57</w:t>
            </w:r>
          </w:p>
        </w:tc>
        <w:tc>
          <w:tcPr>
            <w:tcW w:w="1054" w:type="dxa"/>
            <w:tcBorders>
              <w:top w:val="single" w:sz="18" w:space="0" w:color="000000"/>
              <w:bottom w:val="single" w:sz="18" w:space="0" w:color="000000"/>
            </w:tcBorders>
          </w:tcPr>
          <w:p w14:paraId="1AEA8F84" w14:textId="77777777" w:rsidR="00AB4802" w:rsidRPr="00AB4802" w:rsidRDefault="00AB4802" w:rsidP="00BE4C3E">
            <w:pPr>
              <w:widowControl w:val="0"/>
              <w:autoSpaceDE w:val="0"/>
              <w:autoSpaceDN w:val="0"/>
              <w:spacing w:after="0" w:line="228" w:lineRule="exact"/>
              <w:ind w:right="-15"/>
              <w:jc w:val="center"/>
              <w:rPr>
                <w:rFonts w:ascii="Arial" w:eastAsia="Arial" w:hAnsi="Arial" w:cs="Arial"/>
                <w:kern w:val="0"/>
                <w:sz w:val="20"/>
                <w:szCs w:val="22"/>
                <w14:ligatures w14:val="none"/>
              </w:rPr>
            </w:pPr>
            <w:r w:rsidRPr="00AB4802">
              <w:rPr>
                <w:rFonts w:ascii="Arial" w:eastAsia="Arial" w:hAnsi="Arial" w:cs="Arial"/>
                <w:color w:val="131313"/>
                <w:spacing w:val="-5"/>
                <w:kern w:val="0"/>
                <w:sz w:val="20"/>
                <w:szCs w:val="22"/>
                <w14:ligatures w14:val="none"/>
              </w:rPr>
              <w:t>33</w:t>
            </w:r>
          </w:p>
        </w:tc>
      </w:tr>
    </w:tbl>
    <w:p w14:paraId="3569E2C9" w14:textId="6CFAD303" w:rsidR="00FE5CA8" w:rsidRDefault="00122819" w:rsidP="00AB4802">
      <w:r>
        <w:rPr>
          <w:noProof/>
        </w:rPr>
        <mc:AlternateContent>
          <mc:Choice Requires="wpi">
            <w:drawing>
              <wp:anchor distT="0" distB="0" distL="114300" distR="114300" simplePos="0" relativeHeight="251659264" behindDoc="0" locked="0" layoutInCell="1" allowOverlap="1" wp14:anchorId="204B21D7" wp14:editId="7B2D0A7B">
                <wp:simplePos x="0" y="0"/>
                <wp:positionH relativeFrom="column">
                  <wp:posOffset>3514680</wp:posOffset>
                </wp:positionH>
                <wp:positionV relativeFrom="paragraph">
                  <wp:posOffset>1429295</wp:posOffset>
                </wp:positionV>
                <wp:extent cx="360" cy="360"/>
                <wp:effectExtent l="57150" t="57150" r="57150" b="57150"/>
                <wp:wrapNone/>
                <wp:docPr id="385153966" name="Ink 7"/>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068136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76.05pt;margin-top:111.8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DahQ8cBAABoBAAAEAAAAAAAAAAAAAAAAADQAwAAZHJz&#10;L2luay9pbmsxLnhtbFBLAQItABQABgAIAAAAIQCu+It94AAAAAsBAAAPAAAAAAAAAAAAAAAAAMUF&#10;AABkcnMvZG93bnJldi54bWxQSwECLQAUAAYACAAAACEAeRi8nb8AAAAhAQAAGQAAAAAAAAAAAAAA&#10;AADSBgAAZHJzL19yZWxzL2Uyb0RvYy54bWwucmVsc1BLBQYAAAAABgAGAHgBAADIBwAAAAA=&#10;">
                <v:imagedata r:id="rId7" o:title=""/>
              </v:shape>
            </w:pict>
          </mc:Fallback>
        </mc:AlternateContent>
      </w:r>
    </w:p>
    <w:p w14:paraId="3A2DF63D" w14:textId="77777777" w:rsidR="003F0CBB" w:rsidRDefault="003F0CBB" w:rsidP="00280D99"/>
    <w:p w14:paraId="104C4500" w14:textId="295CFF4D" w:rsidR="00122819" w:rsidRDefault="004F5C8C" w:rsidP="00280D99">
      <w:r>
        <w:t xml:space="preserve"> Crime is at its lowest in years in </w:t>
      </w:r>
      <w:r w:rsidR="006F2D5E">
        <w:t xml:space="preserve">Blanchester, but this </w:t>
      </w:r>
      <w:r>
        <w:t>does not mean that you need less officers</w:t>
      </w:r>
      <w:r w:rsidR="006F2D5E">
        <w:t xml:space="preserve">; </w:t>
      </w:r>
      <w:r>
        <w:t>it means we have the right number of officers to impact crime and to make a difference</w:t>
      </w:r>
      <w:r w:rsidR="006F2D5E">
        <w:t>,</w:t>
      </w:r>
      <w:r>
        <w:t xml:space="preserve"> while also focusing on community. </w:t>
      </w:r>
      <w:r w:rsidR="007128FE">
        <w:t>Blanchester Police officers were involved in 5 vehicle pursuits in 2025 and 4 Use of Force incidents where</w:t>
      </w:r>
      <w:r w:rsidR="006F2D5E">
        <w:t xml:space="preserve">, </w:t>
      </w:r>
      <w:r w:rsidR="000857C3">
        <w:t>thankfully, no</w:t>
      </w:r>
      <w:r w:rsidR="007128FE">
        <w:t xml:space="preserve"> one was injured and all suspects </w:t>
      </w:r>
      <w:r w:rsidR="006F2D5E">
        <w:t xml:space="preserve">were </w:t>
      </w:r>
      <w:r w:rsidR="007128FE">
        <w:t xml:space="preserve">appropriately charged and sentenced. </w:t>
      </w:r>
    </w:p>
    <w:p w14:paraId="5092168F" w14:textId="4A18A169" w:rsidR="00361EBD" w:rsidRDefault="00361EBD" w:rsidP="00280D99">
      <w:r>
        <w:t xml:space="preserve"> Clinton County Sheriff’s Office, Blanchester Police Department, Sabina Police Department and Wilmington Police Department all worked cooperatively together in a drug investigation named “Operation Kickstart” that reached some 52 people that were illegally using and selling in our </w:t>
      </w:r>
      <w:r w:rsidR="00586261">
        <w:t>county</w:t>
      </w:r>
      <w:r>
        <w:t xml:space="preserve">. The resulting investigation resulted in 732 count indictments on drug charges, 11 of those </w:t>
      </w:r>
      <w:r w:rsidR="00FB739D">
        <w:t xml:space="preserve">people </w:t>
      </w:r>
      <w:r>
        <w:t>were indicted for drug trafficking in Blanchester.</w:t>
      </w:r>
      <w:r w:rsidR="00FB739D">
        <w:t xml:space="preserve"> The spirit of cooperation among law enforcement has never been better. </w:t>
      </w:r>
    </w:p>
    <w:p w14:paraId="1AFA1220" w14:textId="5E15D95A" w:rsidR="004C5C61" w:rsidRDefault="004C5C61" w:rsidP="00280D99">
      <w:r>
        <w:t xml:space="preserve"> As a result of</w:t>
      </w:r>
      <w:r w:rsidR="00586261">
        <w:t xml:space="preserve"> ongoing</w:t>
      </w:r>
      <w:r>
        <w:t xml:space="preserve"> investigations and hard work several sentencings happened over the course of the year through the Courts of Common Pleas. The following list does </w:t>
      </w:r>
      <w:r w:rsidRPr="00B914BC">
        <w:rPr>
          <w:b/>
          <w:bCs/>
        </w:rPr>
        <w:t>not</w:t>
      </w:r>
      <w:r>
        <w:t xml:space="preserve"> include </w:t>
      </w:r>
      <w:r w:rsidR="00B914BC">
        <w:t>misdemeanor</w:t>
      </w:r>
      <w:r>
        <w:t xml:space="preserve"> crimes that were sentenced in Clinton County Municipal Court. </w:t>
      </w:r>
    </w:p>
    <w:p w14:paraId="28FC83AC" w14:textId="77777777" w:rsidR="00BE4C3E" w:rsidRDefault="00BE4C3E" w:rsidP="004C5C61">
      <w:pPr>
        <w:jc w:val="center"/>
        <w:rPr>
          <w:b/>
          <w:bCs/>
          <w:sz w:val="36"/>
          <w:szCs w:val="36"/>
          <w:u w:val="single"/>
        </w:rPr>
      </w:pPr>
    </w:p>
    <w:p w14:paraId="0BA77F28" w14:textId="77777777" w:rsidR="00BE4C3E" w:rsidRDefault="00BE4C3E" w:rsidP="004C5C61">
      <w:pPr>
        <w:jc w:val="center"/>
        <w:rPr>
          <w:b/>
          <w:bCs/>
          <w:sz w:val="36"/>
          <w:szCs w:val="36"/>
          <w:u w:val="single"/>
        </w:rPr>
      </w:pPr>
    </w:p>
    <w:p w14:paraId="47168492" w14:textId="77777777" w:rsidR="00BE4C3E" w:rsidRDefault="00BE4C3E" w:rsidP="004C5C61">
      <w:pPr>
        <w:jc w:val="center"/>
        <w:rPr>
          <w:b/>
          <w:bCs/>
          <w:sz w:val="36"/>
          <w:szCs w:val="36"/>
          <w:u w:val="single"/>
        </w:rPr>
      </w:pPr>
    </w:p>
    <w:p w14:paraId="0C2D6C88" w14:textId="77777777" w:rsidR="00BE4C3E" w:rsidRDefault="00BE4C3E" w:rsidP="004C5C61">
      <w:pPr>
        <w:jc w:val="center"/>
        <w:rPr>
          <w:b/>
          <w:bCs/>
          <w:sz w:val="36"/>
          <w:szCs w:val="36"/>
          <w:u w:val="single"/>
        </w:rPr>
      </w:pPr>
    </w:p>
    <w:p w14:paraId="17C946E2" w14:textId="77777777" w:rsidR="00BE4C3E" w:rsidRDefault="00BE4C3E" w:rsidP="00BE4C3E">
      <w:pPr>
        <w:jc w:val="center"/>
        <w:rPr>
          <w:b/>
          <w:bCs/>
          <w:sz w:val="36"/>
          <w:szCs w:val="36"/>
          <w:u w:val="single"/>
        </w:rPr>
      </w:pPr>
    </w:p>
    <w:p w14:paraId="0FA50ACF" w14:textId="7AB89F6E" w:rsidR="004C5C61" w:rsidRDefault="004C5C61" w:rsidP="00BE4C3E">
      <w:pPr>
        <w:jc w:val="center"/>
        <w:rPr>
          <w:b/>
          <w:bCs/>
          <w:sz w:val="36"/>
          <w:szCs w:val="36"/>
          <w:u w:val="single"/>
        </w:rPr>
      </w:pPr>
      <w:r w:rsidRPr="0061624A">
        <w:rPr>
          <w:b/>
          <w:bCs/>
          <w:sz w:val="36"/>
          <w:szCs w:val="36"/>
          <w:u w:val="single"/>
        </w:rPr>
        <w:lastRenderedPageBreak/>
        <w:t>2025 Sentences</w:t>
      </w:r>
    </w:p>
    <w:p w14:paraId="499C59A0" w14:textId="6D34E7AF" w:rsidR="004C5C61" w:rsidRDefault="004C5C61" w:rsidP="004C5C61">
      <w:pPr>
        <w:rPr>
          <w:sz w:val="26"/>
          <w:szCs w:val="26"/>
        </w:rPr>
      </w:pPr>
      <w:r>
        <w:rPr>
          <w:b/>
          <w:bCs/>
          <w:sz w:val="26"/>
          <w:szCs w:val="26"/>
        </w:rPr>
        <w:t xml:space="preserve">*Operation </w:t>
      </w:r>
      <w:r w:rsidRPr="0061624A">
        <w:rPr>
          <w:b/>
          <w:bCs/>
          <w:sz w:val="26"/>
          <w:szCs w:val="26"/>
        </w:rPr>
        <w:t>Kickstart</w:t>
      </w:r>
      <w:r>
        <w:rPr>
          <w:sz w:val="26"/>
          <w:szCs w:val="26"/>
        </w:rPr>
        <w:t xml:space="preserve">- </w:t>
      </w:r>
      <w:r w:rsidRPr="0061624A">
        <w:rPr>
          <w:b/>
          <w:bCs/>
          <w:sz w:val="26"/>
          <w:szCs w:val="26"/>
        </w:rPr>
        <w:t>James Travis Newland</w:t>
      </w:r>
      <w:r>
        <w:rPr>
          <w:sz w:val="26"/>
          <w:szCs w:val="26"/>
        </w:rPr>
        <w:t xml:space="preserve">: </w:t>
      </w:r>
      <w:r w:rsidRPr="0061624A">
        <w:rPr>
          <w:sz w:val="26"/>
          <w:szCs w:val="26"/>
        </w:rPr>
        <w:t>Reports</w:t>
      </w:r>
      <w:r>
        <w:rPr>
          <w:sz w:val="26"/>
          <w:szCs w:val="26"/>
        </w:rPr>
        <w:t xml:space="preserve"> 24-249 and 24-269: </w:t>
      </w:r>
      <w:r w:rsidRPr="00705373">
        <w:rPr>
          <w:b/>
          <w:bCs/>
          <w:sz w:val="26"/>
          <w:szCs w:val="26"/>
        </w:rPr>
        <w:t>Trafficking</w:t>
      </w:r>
      <w:r>
        <w:rPr>
          <w:sz w:val="26"/>
          <w:szCs w:val="26"/>
        </w:rPr>
        <w:t xml:space="preserve"> in Fentanyl-Related Compound (indicted on 2, pled to one count, with the 2</w:t>
      </w:r>
      <w:r w:rsidRPr="0061624A">
        <w:rPr>
          <w:sz w:val="26"/>
          <w:szCs w:val="26"/>
          <w:vertAlign w:val="superscript"/>
        </w:rPr>
        <w:t>nd</w:t>
      </w:r>
      <w:r>
        <w:rPr>
          <w:sz w:val="26"/>
          <w:szCs w:val="26"/>
        </w:rPr>
        <w:t xml:space="preserve"> dismissed): </w:t>
      </w:r>
      <w:r w:rsidR="00D3189A">
        <w:rPr>
          <w:sz w:val="26"/>
          <w:szCs w:val="26"/>
        </w:rPr>
        <w:t>12-month</w:t>
      </w:r>
      <w:r>
        <w:rPr>
          <w:sz w:val="26"/>
          <w:szCs w:val="26"/>
        </w:rPr>
        <w:t xml:space="preserve"> prison term concurrent with other case.</w:t>
      </w:r>
    </w:p>
    <w:p w14:paraId="0E273255" w14:textId="7A636353" w:rsidR="004C5C61" w:rsidRDefault="004C5C61" w:rsidP="004C5C61">
      <w:pPr>
        <w:rPr>
          <w:sz w:val="26"/>
          <w:szCs w:val="26"/>
        </w:rPr>
      </w:pPr>
      <w:r>
        <w:rPr>
          <w:sz w:val="26"/>
          <w:szCs w:val="26"/>
        </w:rPr>
        <w:t xml:space="preserve">25-070: Indicted on </w:t>
      </w:r>
      <w:r w:rsidRPr="00705373">
        <w:rPr>
          <w:b/>
          <w:bCs/>
          <w:sz w:val="26"/>
          <w:szCs w:val="26"/>
        </w:rPr>
        <w:t>attempted burglary</w:t>
      </w:r>
      <w:r>
        <w:rPr>
          <w:sz w:val="26"/>
          <w:szCs w:val="26"/>
        </w:rPr>
        <w:t xml:space="preserve">, and pled/found guilty of same.  </w:t>
      </w:r>
      <w:r w:rsidR="00D3189A">
        <w:rPr>
          <w:sz w:val="26"/>
          <w:szCs w:val="26"/>
        </w:rPr>
        <w:t>2-year</w:t>
      </w:r>
      <w:r>
        <w:rPr>
          <w:sz w:val="26"/>
          <w:szCs w:val="26"/>
        </w:rPr>
        <w:t xml:space="preserve"> prison term concurrent with above drug case. </w:t>
      </w:r>
    </w:p>
    <w:p w14:paraId="10C2AD3D" w14:textId="77777777" w:rsidR="004C5C61" w:rsidRDefault="004C5C61" w:rsidP="004C5C61">
      <w:pPr>
        <w:rPr>
          <w:sz w:val="26"/>
          <w:szCs w:val="26"/>
        </w:rPr>
      </w:pPr>
      <w:r>
        <w:rPr>
          <w:b/>
          <w:bCs/>
          <w:sz w:val="26"/>
          <w:szCs w:val="26"/>
        </w:rPr>
        <w:t xml:space="preserve">*Operation </w:t>
      </w:r>
      <w:r w:rsidRPr="008F449E">
        <w:rPr>
          <w:b/>
          <w:bCs/>
          <w:sz w:val="26"/>
          <w:szCs w:val="26"/>
        </w:rPr>
        <w:t>Kickstart</w:t>
      </w:r>
      <w:r>
        <w:rPr>
          <w:b/>
          <w:bCs/>
          <w:sz w:val="26"/>
          <w:szCs w:val="26"/>
        </w:rPr>
        <w:t xml:space="preserve">- Jaden Johnson: </w:t>
      </w:r>
      <w:r>
        <w:rPr>
          <w:sz w:val="26"/>
          <w:szCs w:val="26"/>
        </w:rPr>
        <w:t xml:space="preserve">Reports </w:t>
      </w:r>
      <w:r w:rsidRPr="008F449E">
        <w:rPr>
          <w:sz w:val="26"/>
          <w:szCs w:val="26"/>
        </w:rPr>
        <w:t>25</w:t>
      </w:r>
      <w:r>
        <w:rPr>
          <w:sz w:val="26"/>
          <w:szCs w:val="26"/>
        </w:rPr>
        <w:t xml:space="preserve">-011 &amp; 012: Pled guilty to, and found guilty, of </w:t>
      </w:r>
      <w:r w:rsidRPr="00705373">
        <w:rPr>
          <w:b/>
          <w:bCs/>
          <w:sz w:val="26"/>
          <w:szCs w:val="26"/>
        </w:rPr>
        <w:t>Aggravated Trafficking of Drugs</w:t>
      </w:r>
      <w:r>
        <w:rPr>
          <w:sz w:val="26"/>
          <w:szCs w:val="26"/>
        </w:rPr>
        <w:t xml:space="preserve">, F4/ 2 years of community control. </w:t>
      </w:r>
    </w:p>
    <w:p w14:paraId="177CC625" w14:textId="77777777" w:rsidR="004C5C61" w:rsidRDefault="004C5C61" w:rsidP="004C5C61">
      <w:pPr>
        <w:rPr>
          <w:sz w:val="26"/>
          <w:szCs w:val="26"/>
        </w:rPr>
      </w:pPr>
      <w:r>
        <w:rPr>
          <w:b/>
          <w:bCs/>
          <w:sz w:val="26"/>
          <w:szCs w:val="26"/>
        </w:rPr>
        <w:t>*Operation Kickstart-Paul Bailey Jr:</w:t>
      </w:r>
      <w:r>
        <w:rPr>
          <w:sz w:val="26"/>
          <w:szCs w:val="26"/>
        </w:rPr>
        <w:t xml:space="preserve"> Report 24-050: </w:t>
      </w:r>
      <w:r w:rsidRPr="00705373">
        <w:rPr>
          <w:b/>
          <w:bCs/>
          <w:sz w:val="26"/>
          <w:szCs w:val="26"/>
        </w:rPr>
        <w:t>Aggravated Possession of Drugs</w:t>
      </w:r>
      <w:r>
        <w:rPr>
          <w:sz w:val="26"/>
          <w:szCs w:val="26"/>
        </w:rPr>
        <w:t>- Pled guilty to one count of aggravated possession of drugs/2 years community control/treatment</w:t>
      </w:r>
    </w:p>
    <w:p w14:paraId="28CA29C6" w14:textId="7545C56F" w:rsidR="004C5C61" w:rsidRDefault="004C5C61" w:rsidP="004C5C61">
      <w:pPr>
        <w:rPr>
          <w:sz w:val="26"/>
          <w:szCs w:val="26"/>
        </w:rPr>
      </w:pPr>
      <w:r>
        <w:rPr>
          <w:b/>
          <w:bCs/>
          <w:sz w:val="26"/>
          <w:szCs w:val="26"/>
        </w:rPr>
        <w:t>*Operation Kickstart-</w:t>
      </w:r>
      <w:r>
        <w:rPr>
          <w:sz w:val="26"/>
          <w:szCs w:val="26"/>
        </w:rPr>
        <w:t xml:space="preserve"> Trina Penny: Report 24-050, </w:t>
      </w:r>
      <w:r w:rsidRPr="00705373">
        <w:rPr>
          <w:b/>
          <w:bCs/>
          <w:sz w:val="26"/>
          <w:szCs w:val="26"/>
        </w:rPr>
        <w:t>Aggravated Possession of Drugs</w:t>
      </w:r>
      <w:r>
        <w:rPr>
          <w:sz w:val="26"/>
          <w:szCs w:val="26"/>
        </w:rPr>
        <w:t xml:space="preserve">/2 years of community control and </w:t>
      </w:r>
      <w:r w:rsidR="00D3189A">
        <w:rPr>
          <w:sz w:val="26"/>
          <w:szCs w:val="26"/>
        </w:rPr>
        <w:t>6-month</w:t>
      </w:r>
      <w:r>
        <w:rPr>
          <w:sz w:val="26"/>
          <w:szCs w:val="26"/>
        </w:rPr>
        <w:t xml:space="preserve"> jail term</w:t>
      </w:r>
    </w:p>
    <w:p w14:paraId="6EB14A79" w14:textId="77777777" w:rsidR="004C5C61" w:rsidRDefault="004C5C61" w:rsidP="004C5C61">
      <w:pPr>
        <w:rPr>
          <w:sz w:val="26"/>
          <w:szCs w:val="26"/>
        </w:rPr>
      </w:pPr>
      <w:r>
        <w:rPr>
          <w:sz w:val="26"/>
          <w:szCs w:val="26"/>
        </w:rPr>
        <w:t xml:space="preserve">Timothy Whitworth- indicted on </w:t>
      </w:r>
      <w:r w:rsidRPr="00705373">
        <w:rPr>
          <w:b/>
          <w:bCs/>
          <w:sz w:val="26"/>
          <w:szCs w:val="26"/>
        </w:rPr>
        <w:t xml:space="preserve">felonious assault </w:t>
      </w:r>
      <w:r>
        <w:rPr>
          <w:sz w:val="26"/>
          <w:szCs w:val="26"/>
        </w:rPr>
        <w:t xml:space="preserve">that occurred in April 2025, charge amended to aggravated assault (F4). 2 years of community control, 6 month suspended jail term. </w:t>
      </w:r>
    </w:p>
    <w:p w14:paraId="2282F0FB" w14:textId="77777777" w:rsidR="004C5C61" w:rsidRDefault="004C5C61" w:rsidP="004C5C61">
      <w:pPr>
        <w:rPr>
          <w:sz w:val="26"/>
          <w:szCs w:val="26"/>
        </w:rPr>
      </w:pPr>
      <w:r>
        <w:rPr>
          <w:sz w:val="26"/>
          <w:szCs w:val="26"/>
        </w:rPr>
        <w:t xml:space="preserve">Harold Payne-indicted on several felonies stemming from the stabbing in the spring of 2025. Pled Guilty to </w:t>
      </w:r>
      <w:r w:rsidRPr="00705373">
        <w:rPr>
          <w:b/>
          <w:bCs/>
          <w:sz w:val="26"/>
          <w:szCs w:val="26"/>
        </w:rPr>
        <w:t>felonious assault</w:t>
      </w:r>
      <w:r>
        <w:rPr>
          <w:sz w:val="26"/>
          <w:szCs w:val="26"/>
        </w:rPr>
        <w:t xml:space="preserve"> (F2) and </w:t>
      </w:r>
      <w:r w:rsidRPr="00705373">
        <w:rPr>
          <w:b/>
          <w:bCs/>
          <w:sz w:val="26"/>
          <w:szCs w:val="26"/>
        </w:rPr>
        <w:t>tampering with evidence</w:t>
      </w:r>
      <w:r>
        <w:rPr>
          <w:sz w:val="26"/>
          <w:szCs w:val="26"/>
        </w:rPr>
        <w:t xml:space="preserve"> (F3). Sentenced to no less than 4, no more than 6 years in prison. </w:t>
      </w:r>
    </w:p>
    <w:p w14:paraId="14638BC0" w14:textId="1D6D9040" w:rsidR="004C5C61" w:rsidRDefault="004C5C61" w:rsidP="004C5C61">
      <w:pPr>
        <w:rPr>
          <w:sz w:val="26"/>
          <w:szCs w:val="26"/>
        </w:rPr>
      </w:pPr>
      <w:r>
        <w:rPr>
          <w:sz w:val="26"/>
          <w:szCs w:val="26"/>
        </w:rPr>
        <w:t xml:space="preserve">Marissa Johnson (Ohio Fire Marshal Case)- Indicted on several counts of </w:t>
      </w:r>
      <w:r w:rsidRPr="00705373">
        <w:rPr>
          <w:b/>
          <w:bCs/>
          <w:sz w:val="26"/>
          <w:szCs w:val="26"/>
        </w:rPr>
        <w:t xml:space="preserve">aggravated arson </w:t>
      </w:r>
      <w:r>
        <w:rPr>
          <w:sz w:val="26"/>
          <w:szCs w:val="26"/>
        </w:rPr>
        <w:t xml:space="preserve">stemming from the fire in April 2025 at Buckeye Self Storage. Pled to one count of </w:t>
      </w:r>
      <w:r w:rsidRPr="00705373">
        <w:rPr>
          <w:b/>
          <w:bCs/>
          <w:sz w:val="26"/>
          <w:szCs w:val="26"/>
        </w:rPr>
        <w:t>aggravated arson</w:t>
      </w:r>
      <w:r>
        <w:rPr>
          <w:sz w:val="26"/>
          <w:szCs w:val="26"/>
        </w:rPr>
        <w:t xml:space="preserve"> (F1), and </w:t>
      </w:r>
      <w:r w:rsidRPr="00705373">
        <w:rPr>
          <w:b/>
          <w:bCs/>
          <w:sz w:val="26"/>
          <w:szCs w:val="26"/>
        </w:rPr>
        <w:t>10 counts of arson</w:t>
      </w:r>
      <w:r>
        <w:rPr>
          <w:sz w:val="26"/>
          <w:szCs w:val="26"/>
        </w:rPr>
        <w:t xml:space="preserve"> (F4). Sentenced to 7 to 10.5 years in prison. </w:t>
      </w:r>
    </w:p>
    <w:p w14:paraId="49F511ED" w14:textId="77777777" w:rsidR="004C5C61" w:rsidRDefault="004C5C61" w:rsidP="004C5C61">
      <w:pPr>
        <w:rPr>
          <w:sz w:val="26"/>
          <w:szCs w:val="26"/>
        </w:rPr>
      </w:pPr>
      <w:r>
        <w:rPr>
          <w:b/>
          <w:bCs/>
          <w:sz w:val="26"/>
          <w:szCs w:val="26"/>
        </w:rPr>
        <w:t xml:space="preserve">*Operation Kickstart: </w:t>
      </w:r>
      <w:r>
        <w:rPr>
          <w:sz w:val="26"/>
          <w:szCs w:val="26"/>
        </w:rPr>
        <w:t>Devin Johnson: 24-140</w:t>
      </w:r>
      <w:r w:rsidRPr="00705373">
        <w:rPr>
          <w:b/>
          <w:bCs/>
          <w:sz w:val="26"/>
          <w:szCs w:val="26"/>
        </w:rPr>
        <w:t>: Aggravated Possession of Drugs</w:t>
      </w:r>
      <w:r>
        <w:rPr>
          <w:sz w:val="26"/>
          <w:szCs w:val="26"/>
        </w:rPr>
        <w:t>, F5 2 years of community control and treatment</w:t>
      </w:r>
    </w:p>
    <w:p w14:paraId="59BD8E62" w14:textId="4A4BDC5F" w:rsidR="004C5C61" w:rsidRDefault="004C5C61" w:rsidP="004C5C61">
      <w:pPr>
        <w:rPr>
          <w:sz w:val="26"/>
          <w:szCs w:val="26"/>
        </w:rPr>
      </w:pPr>
      <w:r>
        <w:rPr>
          <w:sz w:val="26"/>
          <w:szCs w:val="26"/>
        </w:rPr>
        <w:t xml:space="preserve">September 2022 Break In @ 203 E. Main Street Break-In (22-384): Jaden Johnson pled to </w:t>
      </w:r>
      <w:r w:rsidRPr="00705373">
        <w:rPr>
          <w:b/>
          <w:bCs/>
          <w:sz w:val="26"/>
          <w:szCs w:val="26"/>
        </w:rPr>
        <w:t>Breaking &amp; Entering</w:t>
      </w:r>
      <w:r>
        <w:rPr>
          <w:sz w:val="26"/>
          <w:szCs w:val="26"/>
        </w:rPr>
        <w:t xml:space="preserve">, 2 years of community control. Arnold J. Smith Jr., 2 years community control for </w:t>
      </w:r>
      <w:r w:rsidRPr="00705373">
        <w:rPr>
          <w:b/>
          <w:bCs/>
          <w:sz w:val="26"/>
          <w:szCs w:val="26"/>
        </w:rPr>
        <w:t>Receiving Stolen Property</w:t>
      </w:r>
      <w:r>
        <w:rPr>
          <w:sz w:val="26"/>
          <w:szCs w:val="26"/>
        </w:rPr>
        <w:t xml:space="preserve">. Devin Johnson pled to </w:t>
      </w:r>
      <w:r w:rsidRPr="00705373">
        <w:rPr>
          <w:b/>
          <w:bCs/>
          <w:sz w:val="26"/>
          <w:szCs w:val="26"/>
        </w:rPr>
        <w:t xml:space="preserve">Breaking &amp; Entering </w:t>
      </w:r>
      <w:r>
        <w:rPr>
          <w:sz w:val="26"/>
          <w:szCs w:val="26"/>
        </w:rPr>
        <w:t xml:space="preserve">and was sentenced to 2 years of community control and residential treatment. </w:t>
      </w:r>
      <w:r w:rsidR="00B914BC">
        <w:rPr>
          <w:sz w:val="26"/>
          <w:szCs w:val="26"/>
        </w:rPr>
        <w:lastRenderedPageBreak/>
        <w:t xml:space="preserve">In 2024, Denver Melampy pled to/found guilty of </w:t>
      </w:r>
      <w:r w:rsidR="00B914BC" w:rsidRPr="00705373">
        <w:rPr>
          <w:b/>
          <w:bCs/>
          <w:sz w:val="26"/>
          <w:szCs w:val="26"/>
        </w:rPr>
        <w:t>Receiving Stolen Property</w:t>
      </w:r>
      <w:r w:rsidR="00B914BC">
        <w:rPr>
          <w:sz w:val="26"/>
          <w:szCs w:val="26"/>
        </w:rPr>
        <w:t xml:space="preserve"> and </w:t>
      </w:r>
      <w:r w:rsidR="00B914BC" w:rsidRPr="00705373">
        <w:rPr>
          <w:b/>
          <w:bCs/>
          <w:sz w:val="26"/>
          <w:szCs w:val="26"/>
        </w:rPr>
        <w:t>Breaking &amp; Entering</w:t>
      </w:r>
      <w:r w:rsidR="00B914BC">
        <w:rPr>
          <w:sz w:val="26"/>
          <w:szCs w:val="26"/>
        </w:rPr>
        <w:t xml:space="preserve">, and sentenced to 9 months in prison for this same case. </w:t>
      </w:r>
    </w:p>
    <w:p w14:paraId="580C24E9" w14:textId="77777777" w:rsidR="004C5C61" w:rsidRDefault="004C5C61" w:rsidP="004C5C61">
      <w:pPr>
        <w:rPr>
          <w:sz w:val="26"/>
          <w:szCs w:val="26"/>
        </w:rPr>
      </w:pPr>
      <w:r>
        <w:rPr>
          <w:sz w:val="26"/>
          <w:szCs w:val="26"/>
        </w:rPr>
        <w:t xml:space="preserve">Arnold J. Smith Jr: 2 years community control for </w:t>
      </w:r>
      <w:r w:rsidRPr="00705373">
        <w:rPr>
          <w:b/>
          <w:bCs/>
          <w:sz w:val="26"/>
          <w:szCs w:val="26"/>
        </w:rPr>
        <w:t>breaking and entering</w:t>
      </w:r>
      <w:r>
        <w:rPr>
          <w:sz w:val="26"/>
          <w:szCs w:val="26"/>
        </w:rPr>
        <w:t xml:space="preserve"> into campers at Michael’s Storage in February 2023. </w:t>
      </w:r>
    </w:p>
    <w:p w14:paraId="64F0DA48" w14:textId="77777777" w:rsidR="004C5C61" w:rsidRDefault="004C5C61" w:rsidP="004C5C61">
      <w:pPr>
        <w:rPr>
          <w:sz w:val="26"/>
          <w:szCs w:val="26"/>
        </w:rPr>
      </w:pPr>
      <w:r>
        <w:rPr>
          <w:sz w:val="26"/>
          <w:szCs w:val="26"/>
        </w:rPr>
        <w:t xml:space="preserve">Arnold J. Smith Jr.: Report 22-476, 2 years community control for </w:t>
      </w:r>
      <w:r w:rsidRPr="00705373">
        <w:rPr>
          <w:b/>
          <w:bCs/>
          <w:sz w:val="26"/>
          <w:szCs w:val="26"/>
        </w:rPr>
        <w:t>vandalism</w:t>
      </w:r>
      <w:r>
        <w:rPr>
          <w:sz w:val="26"/>
          <w:szCs w:val="26"/>
        </w:rPr>
        <w:t xml:space="preserve"> for the break-in at Tom’s Express Mart in December 2022. </w:t>
      </w:r>
    </w:p>
    <w:p w14:paraId="06F2DB9E" w14:textId="1CA1F402" w:rsidR="004C5C61" w:rsidRPr="00705373" w:rsidRDefault="004C5C61" w:rsidP="004C5C61">
      <w:pPr>
        <w:rPr>
          <w:b/>
          <w:bCs/>
          <w:sz w:val="26"/>
          <w:szCs w:val="26"/>
        </w:rPr>
      </w:pPr>
      <w:r>
        <w:rPr>
          <w:sz w:val="26"/>
          <w:szCs w:val="26"/>
        </w:rPr>
        <w:t xml:space="preserve">Donald Morgan sentenced to 12 months of prison for a November 2025 </w:t>
      </w:r>
      <w:r w:rsidR="00705373" w:rsidRPr="00705373">
        <w:rPr>
          <w:b/>
          <w:bCs/>
          <w:sz w:val="26"/>
          <w:szCs w:val="26"/>
        </w:rPr>
        <w:t>Failure to Comply</w:t>
      </w:r>
      <w:r w:rsidR="00B914BC" w:rsidRPr="00705373">
        <w:rPr>
          <w:b/>
          <w:bCs/>
          <w:sz w:val="26"/>
          <w:szCs w:val="26"/>
        </w:rPr>
        <w:t xml:space="preserve">. </w:t>
      </w:r>
    </w:p>
    <w:p w14:paraId="2DDFFF9C" w14:textId="0BB9869B" w:rsidR="004C5C61" w:rsidRDefault="004C5C61" w:rsidP="004C5C61">
      <w:pPr>
        <w:rPr>
          <w:sz w:val="26"/>
          <w:szCs w:val="26"/>
        </w:rPr>
      </w:pPr>
      <w:r>
        <w:rPr>
          <w:sz w:val="26"/>
          <w:szCs w:val="26"/>
        </w:rPr>
        <w:t xml:space="preserve">Devin Johnson, 25-116, </w:t>
      </w:r>
      <w:r w:rsidR="00D3189A">
        <w:rPr>
          <w:sz w:val="26"/>
          <w:szCs w:val="26"/>
        </w:rPr>
        <w:t>18-month</w:t>
      </w:r>
      <w:r>
        <w:rPr>
          <w:sz w:val="26"/>
          <w:szCs w:val="26"/>
        </w:rPr>
        <w:t xml:space="preserve"> prison term </w:t>
      </w:r>
      <w:r w:rsidRPr="00705373">
        <w:rPr>
          <w:b/>
          <w:bCs/>
          <w:sz w:val="26"/>
          <w:szCs w:val="26"/>
        </w:rPr>
        <w:t>for tampering with evidence</w:t>
      </w:r>
      <w:r>
        <w:rPr>
          <w:sz w:val="26"/>
          <w:szCs w:val="26"/>
        </w:rPr>
        <w:t xml:space="preserve">. 24-140, 2 years of community control for </w:t>
      </w:r>
      <w:r w:rsidRPr="00705373">
        <w:rPr>
          <w:b/>
          <w:bCs/>
          <w:sz w:val="26"/>
          <w:szCs w:val="26"/>
        </w:rPr>
        <w:t>aggravated possession of drugs x 2</w:t>
      </w:r>
      <w:r>
        <w:rPr>
          <w:sz w:val="26"/>
          <w:szCs w:val="26"/>
        </w:rPr>
        <w:t xml:space="preserve"> stemming from a May 2024 incident and a December 2023 incident. </w:t>
      </w:r>
    </w:p>
    <w:p w14:paraId="055DDAE4" w14:textId="77777777" w:rsidR="004C5C61" w:rsidRDefault="004C5C61" w:rsidP="004C5C61">
      <w:pPr>
        <w:rPr>
          <w:sz w:val="26"/>
          <w:szCs w:val="26"/>
        </w:rPr>
      </w:pPr>
      <w:r>
        <w:rPr>
          <w:sz w:val="26"/>
          <w:szCs w:val="26"/>
        </w:rPr>
        <w:t xml:space="preserve">Mark Paul, 24-124, sentenced to 2 years of community control for </w:t>
      </w:r>
      <w:r w:rsidRPr="00705373">
        <w:rPr>
          <w:b/>
          <w:bCs/>
          <w:sz w:val="26"/>
          <w:szCs w:val="26"/>
        </w:rPr>
        <w:t>aggravated possession of drugs</w:t>
      </w:r>
      <w:r>
        <w:rPr>
          <w:sz w:val="26"/>
          <w:szCs w:val="26"/>
        </w:rPr>
        <w:t xml:space="preserve">, stemming from a May 2024 incident. </w:t>
      </w:r>
    </w:p>
    <w:p w14:paraId="7CA320C9" w14:textId="77777777" w:rsidR="004C5C61" w:rsidRDefault="004C5C61" w:rsidP="004C5C61">
      <w:pPr>
        <w:rPr>
          <w:sz w:val="26"/>
          <w:szCs w:val="26"/>
        </w:rPr>
      </w:pPr>
      <w:r>
        <w:rPr>
          <w:sz w:val="26"/>
          <w:szCs w:val="26"/>
        </w:rPr>
        <w:t xml:space="preserve">Robert Hartmier, 22-476, sentenced to 9 months of prison for a </w:t>
      </w:r>
      <w:r w:rsidRPr="00705373">
        <w:rPr>
          <w:b/>
          <w:bCs/>
          <w:sz w:val="26"/>
          <w:szCs w:val="26"/>
        </w:rPr>
        <w:t>Breaking and Entering</w:t>
      </w:r>
      <w:r>
        <w:rPr>
          <w:sz w:val="26"/>
          <w:szCs w:val="26"/>
        </w:rPr>
        <w:t xml:space="preserve"> conviction stemming from the December 2022 break-in at Tom’s Express Mart. </w:t>
      </w:r>
    </w:p>
    <w:p w14:paraId="192DB58F" w14:textId="77777777" w:rsidR="004C5C61" w:rsidRDefault="004C5C61" w:rsidP="004C5C61">
      <w:pPr>
        <w:rPr>
          <w:sz w:val="26"/>
          <w:szCs w:val="26"/>
        </w:rPr>
      </w:pPr>
      <w:r>
        <w:rPr>
          <w:b/>
          <w:bCs/>
          <w:sz w:val="26"/>
          <w:szCs w:val="26"/>
        </w:rPr>
        <w:t>*Operation Kickstart</w:t>
      </w:r>
      <w:r>
        <w:rPr>
          <w:sz w:val="26"/>
          <w:szCs w:val="26"/>
        </w:rPr>
        <w:t xml:space="preserve">- Casey Gillis, 24-133 and 250: Pled guilty to </w:t>
      </w:r>
      <w:r w:rsidRPr="00705373">
        <w:rPr>
          <w:b/>
          <w:bCs/>
          <w:sz w:val="26"/>
          <w:szCs w:val="26"/>
        </w:rPr>
        <w:t>2 counts of Aggravated trafficking in Drugs and two counts Aggravated Possession of Drugs</w:t>
      </w:r>
      <w:r>
        <w:rPr>
          <w:sz w:val="26"/>
          <w:szCs w:val="26"/>
        </w:rPr>
        <w:t xml:space="preserve">, and sentenced to 18 months in prison. </w:t>
      </w:r>
    </w:p>
    <w:p w14:paraId="099AF037" w14:textId="1BFDEA4C" w:rsidR="004C5C61" w:rsidRDefault="004C5C61" w:rsidP="004C5C61">
      <w:pPr>
        <w:rPr>
          <w:sz w:val="26"/>
          <w:szCs w:val="26"/>
        </w:rPr>
      </w:pPr>
      <w:r>
        <w:rPr>
          <w:sz w:val="26"/>
          <w:szCs w:val="26"/>
        </w:rPr>
        <w:t xml:space="preserve">Brian Mountjoy, sentenced to 24 months in prison </w:t>
      </w:r>
      <w:r w:rsidRPr="00705373">
        <w:rPr>
          <w:b/>
          <w:bCs/>
          <w:sz w:val="26"/>
          <w:szCs w:val="26"/>
        </w:rPr>
        <w:t>for Assault on a Police Officer and Failure to Comply with the signal of a Police Officer</w:t>
      </w:r>
      <w:r>
        <w:rPr>
          <w:sz w:val="26"/>
          <w:szCs w:val="26"/>
        </w:rPr>
        <w:t xml:space="preserve">, stemming from </w:t>
      </w:r>
      <w:r w:rsidR="00705373">
        <w:rPr>
          <w:sz w:val="26"/>
          <w:szCs w:val="26"/>
        </w:rPr>
        <w:t>a</w:t>
      </w:r>
      <w:r>
        <w:rPr>
          <w:sz w:val="26"/>
          <w:szCs w:val="26"/>
        </w:rPr>
        <w:t xml:space="preserve"> pursuit in January 2025. </w:t>
      </w:r>
    </w:p>
    <w:p w14:paraId="17FE297A" w14:textId="77777777" w:rsidR="004C5C61" w:rsidRDefault="004C5C61" w:rsidP="004C5C61">
      <w:pPr>
        <w:rPr>
          <w:sz w:val="26"/>
          <w:szCs w:val="26"/>
        </w:rPr>
      </w:pPr>
      <w:r>
        <w:rPr>
          <w:sz w:val="26"/>
          <w:szCs w:val="26"/>
        </w:rPr>
        <w:t xml:space="preserve">Logan Allen sentenced to 2 years of community control for </w:t>
      </w:r>
      <w:r w:rsidRPr="00705373">
        <w:rPr>
          <w:b/>
          <w:bCs/>
          <w:sz w:val="26"/>
          <w:szCs w:val="26"/>
        </w:rPr>
        <w:t>aggravated possession of drugs</w:t>
      </w:r>
      <w:r>
        <w:rPr>
          <w:sz w:val="26"/>
          <w:szCs w:val="26"/>
        </w:rPr>
        <w:t xml:space="preserve">, stemming from a May 2024 incident. </w:t>
      </w:r>
    </w:p>
    <w:p w14:paraId="0C89E957" w14:textId="77777777" w:rsidR="004C5C61" w:rsidRDefault="004C5C61" w:rsidP="004C5C61">
      <w:pPr>
        <w:rPr>
          <w:sz w:val="26"/>
          <w:szCs w:val="26"/>
        </w:rPr>
      </w:pPr>
      <w:r>
        <w:rPr>
          <w:sz w:val="26"/>
          <w:szCs w:val="26"/>
        </w:rPr>
        <w:t xml:space="preserve">Mark Cope, sentenced to 2 years of community control for </w:t>
      </w:r>
      <w:r w:rsidRPr="00705373">
        <w:rPr>
          <w:b/>
          <w:bCs/>
          <w:sz w:val="26"/>
          <w:szCs w:val="26"/>
        </w:rPr>
        <w:t xml:space="preserve">aggravated possession of drugs </w:t>
      </w:r>
      <w:r>
        <w:rPr>
          <w:sz w:val="26"/>
          <w:szCs w:val="26"/>
        </w:rPr>
        <w:t xml:space="preserve">from a September 2023 incident. </w:t>
      </w:r>
    </w:p>
    <w:p w14:paraId="24EF142A" w14:textId="2C6E93A3" w:rsidR="006F2D5E" w:rsidRDefault="004C5C61" w:rsidP="00280D99">
      <w:pPr>
        <w:rPr>
          <w:sz w:val="26"/>
          <w:szCs w:val="26"/>
        </w:rPr>
      </w:pPr>
      <w:r>
        <w:rPr>
          <w:sz w:val="26"/>
          <w:szCs w:val="26"/>
        </w:rPr>
        <w:t xml:space="preserve">Shaun Larkin, sentenced to 48 months in prison for </w:t>
      </w:r>
      <w:r w:rsidRPr="00705373">
        <w:rPr>
          <w:b/>
          <w:bCs/>
          <w:sz w:val="26"/>
          <w:szCs w:val="26"/>
        </w:rPr>
        <w:t>failing to comply with the signal of a police officer</w:t>
      </w:r>
      <w:r>
        <w:rPr>
          <w:sz w:val="26"/>
          <w:szCs w:val="26"/>
        </w:rPr>
        <w:t xml:space="preserve">, from a pursuit that occurred in November 2024. </w:t>
      </w:r>
    </w:p>
    <w:p w14:paraId="3156EDF3" w14:textId="77777777" w:rsidR="00BE4C3E" w:rsidRDefault="00BE4C3E" w:rsidP="00280D99">
      <w:pPr>
        <w:rPr>
          <w:sz w:val="28"/>
          <w:szCs w:val="28"/>
        </w:rPr>
      </w:pPr>
    </w:p>
    <w:p w14:paraId="33267679" w14:textId="77777777" w:rsidR="006F2D5E" w:rsidRDefault="006F2D5E" w:rsidP="00280D99">
      <w:pPr>
        <w:rPr>
          <w:sz w:val="28"/>
          <w:szCs w:val="28"/>
        </w:rPr>
      </w:pPr>
    </w:p>
    <w:p w14:paraId="58FFC560" w14:textId="52DEB123" w:rsidR="004E2E99" w:rsidRPr="000857C3" w:rsidRDefault="004E2E99" w:rsidP="006F2D5E">
      <w:pPr>
        <w:jc w:val="center"/>
        <w:rPr>
          <w:b/>
          <w:bCs/>
          <w:sz w:val="28"/>
          <w:szCs w:val="28"/>
        </w:rPr>
      </w:pPr>
      <w:r w:rsidRPr="000857C3">
        <w:rPr>
          <w:b/>
          <w:bCs/>
          <w:sz w:val="28"/>
          <w:szCs w:val="28"/>
        </w:rPr>
        <w:lastRenderedPageBreak/>
        <w:t>Community Events</w:t>
      </w:r>
      <w:r w:rsidR="000015AE">
        <w:rPr>
          <w:b/>
          <w:bCs/>
          <w:sz w:val="28"/>
          <w:szCs w:val="28"/>
        </w:rPr>
        <w:t>:</w:t>
      </w:r>
    </w:p>
    <w:p w14:paraId="6743CC70" w14:textId="77777777" w:rsidR="007128FE" w:rsidRDefault="007128FE" w:rsidP="00280D99">
      <w:r>
        <w:rPr>
          <w:noProof/>
        </w:rPr>
        <w:drawing>
          <wp:inline distT="0" distB="0" distL="0" distR="0" wp14:anchorId="63996ECB" wp14:editId="103C5B35">
            <wp:extent cx="6038850" cy="3514725"/>
            <wp:effectExtent l="0" t="0" r="0" b="9525"/>
            <wp:docPr id="286360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6006" name="Picture 286360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8850" cy="3514725"/>
                    </a:xfrm>
                    <a:prstGeom prst="rect">
                      <a:avLst/>
                    </a:prstGeom>
                  </pic:spPr>
                </pic:pic>
              </a:graphicData>
            </a:graphic>
          </wp:inline>
        </w:drawing>
      </w:r>
    </w:p>
    <w:p w14:paraId="2F06D95A" w14:textId="3C4A8616" w:rsidR="004E2E99" w:rsidRDefault="004E2E99" w:rsidP="00280D99">
      <w:r>
        <w:t xml:space="preserve">  Thanks to great support from our community, we have been able to take time to interact with our neighbors by doing events such as Cops and Bobbers, Cones with Cops,</w:t>
      </w:r>
      <w:r w:rsidR="00AB4802">
        <w:t xml:space="preserve"> Click it for Coney’s, and</w:t>
      </w:r>
      <w:r>
        <w:t xml:space="preserve"> National Night Out Against Crime</w:t>
      </w:r>
      <w:r w:rsidR="000857C3">
        <w:t xml:space="preserve">. We were </w:t>
      </w:r>
      <w:r>
        <w:t xml:space="preserve">also </w:t>
      </w:r>
      <w:r w:rsidR="000857C3">
        <w:t>able to help</w:t>
      </w:r>
      <w:r>
        <w:t xml:space="preserve"> others</w:t>
      </w:r>
      <w:r w:rsidR="000857C3">
        <w:t xml:space="preserve"> by</w:t>
      </w:r>
      <w:r>
        <w:t xml:space="preserve"> giving back </w:t>
      </w:r>
      <w:r w:rsidR="000857C3">
        <w:t>through</w:t>
      </w:r>
      <w:r>
        <w:t xml:space="preserve"> the Glenn Thompson Memorial Food Drive and Shop with a Cop. Officers have been able to get closer with those they serve and setting an example to our youth </w:t>
      </w:r>
      <w:r w:rsidR="000857C3">
        <w:t>by</w:t>
      </w:r>
      <w:r>
        <w:t xml:space="preserve"> giving them positive role models to look up to. Blanchester is truly blessed to have so many that come together</w:t>
      </w:r>
      <w:r w:rsidR="000857C3">
        <w:t xml:space="preserve"> and </w:t>
      </w:r>
      <w:r>
        <w:t>work together to make our events and other events, such as the Parks Department</w:t>
      </w:r>
      <w:r w:rsidR="000857C3">
        <w:t>’</w:t>
      </w:r>
      <w:r>
        <w:t xml:space="preserve">s, a huge success. </w:t>
      </w:r>
    </w:p>
    <w:p w14:paraId="34CD246B" w14:textId="63A78489" w:rsidR="007128FE" w:rsidRDefault="004E2E99" w:rsidP="007D5991">
      <w:pPr>
        <w:jc w:val="center"/>
      </w:pPr>
      <w:r>
        <w:rPr>
          <w:noProof/>
        </w:rPr>
        <w:drawing>
          <wp:inline distT="0" distB="0" distL="0" distR="0" wp14:anchorId="7683C496" wp14:editId="43B73AB9">
            <wp:extent cx="2514600" cy="1762125"/>
            <wp:effectExtent l="0" t="0" r="0" b="9525"/>
            <wp:docPr id="589222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22201" name="Picture 5892222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762125"/>
                    </a:xfrm>
                    <a:prstGeom prst="rect">
                      <a:avLst/>
                    </a:prstGeom>
                  </pic:spPr>
                </pic:pic>
              </a:graphicData>
            </a:graphic>
          </wp:inline>
        </w:drawing>
      </w:r>
      <w:r w:rsidR="00A44C43">
        <w:rPr>
          <w:noProof/>
        </w:rPr>
        <w:drawing>
          <wp:inline distT="0" distB="0" distL="0" distR="0" wp14:anchorId="4A55CB2C" wp14:editId="50C32AC0">
            <wp:extent cx="2781300" cy="1762125"/>
            <wp:effectExtent l="0" t="0" r="0" b="9525"/>
            <wp:docPr id="1625968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68914" name="Picture 16259689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762125"/>
                    </a:xfrm>
                    <a:prstGeom prst="rect">
                      <a:avLst/>
                    </a:prstGeom>
                  </pic:spPr>
                </pic:pic>
              </a:graphicData>
            </a:graphic>
          </wp:inline>
        </w:drawing>
      </w:r>
    </w:p>
    <w:p w14:paraId="3CFAE4BA" w14:textId="280446EB" w:rsidR="00A44C43" w:rsidRDefault="00B549F7" w:rsidP="00280D99">
      <w:r>
        <w:rPr>
          <w:noProof/>
        </w:rPr>
        <w:lastRenderedPageBreak/>
        <w:drawing>
          <wp:inline distT="0" distB="0" distL="0" distR="0" wp14:anchorId="47216A88" wp14:editId="499D9D4C">
            <wp:extent cx="5943600" cy="4475480"/>
            <wp:effectExtent l="0" t="0" r="0" b="1270"/>
            <wp:docPr id="2031050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0785" name="Picture 20310507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14:paraId="422329E4" w14:textId="73B408AC" w:rsidR="00B549F7" w:rsidRDefault="00A44C43" w:rsidP="00280D99">
      <w:r>
        <w:t xml:space="preserve"> Throughout our community </w:t>
      </w:r>
      <w:r w:rsidR="000857C3">
        <w:t>engagement, we</w:t>
      </w:r>
      <w:r>
        <w:t xml:space="preserve"> have also been supported by all members of other Clinton County Law Enforcement. Wilmington </w:t>
      </w:r>
      <w:r w:rsidR="000857C3">
        <w:t>PD</w:t>
      </w:r>
      <w:r>
        <w:t>, Sabina</w:t>
      </w:r>
      <w:r w:rsidR="000857C3">
        <w:t xml:space="preserve"> PD</w:t>
      </w:r>
      <w:r>
        <w:t xml:space="preserve">, Ohio State Highway </w:t>
      </w:r>
      <w:r w:rsidR="000857C3">
        <w:t>Patrol, and</w:t>
      </w:r>
      <w:r>
        <w:t xml:space="preserve"> Clinton County Sheriff’s Office have been there to support us </w:t>
      </w:r>
      <w:r w:rsidR="000857C3">
        <w:t xml:space="preserve">with our </w:t>
      </w:r>
      <w:r>
        <w:t>community</w:t>
      </w:r>
      <w:r w:rsidR="000857C3">
        <w:t xml:space="preserve"> events</w:t>
      </w:r>
      <w:r>
        <w:t xml:space="preserve"> and crime fighting. </w:t>
      </w:r>
    </w:p>
    <w:p w14:paraId="28D33012" w14:textId="77777777" w:rsidR="00B549F7" w:rsidRDefault="00B549F7" w:rsidP="00B549F7">
      <w:pPr>
        <w:jc w:val="center"/>
      </w:pPr>
      <w:r>
        <w:rPr>
          <w:noProof/>
        </w:rPr>
        <w:drawing>
          <wp:inline distT="0" distB="0" distL="0" distR="0" wp14:anchorId="7D91E43A" wp14:editId="2616894A">
            <wp:extent cx="4981575" cy="2600425"/>
            <wp:effectExtent l="0" t="0" r="0" b="9525"/>
            <wp:docPr id="125329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9772" name="Picture 1253297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2003" cy="2611088"/>
                    </a:xfrm>
                    <a:prstGeom prst="rect">
                      <a:avLst/>
                    </a:prstGeom>
                  </pic:spPr>
                </pic:pic>
              </a:graphicData>
            </a:graphic>
          </wp:inline>
        </w:drawing>
      </w:r>
    </w:p>
    <w:p w14:paraId="002594D5" w14:textId="299DE126" w:rsidR="00A44C43" w:rsidRDefault="00A44C43" w:rsidP="00B549F7">
      <w:pPr>
        <w:jc w:val="center"/>
      </w:pPr>
      <w:r>
        <w:lastRenderedPageBreak/>
        <w:t xml:space="preserve">One of our largest sponsors this past year has been the Blanchester Eagles. Not only in supporting our K-9 </w:t>
      </w:r>
      <w:r w:rsidR="000857C3">
        <w:t>Program, but</w:t>
      </w:r>
      <w:r>
        <w:t xml:space="preserve"> also in generously donating to help us put together the best fireworks display in Clinton County for National Night Out! Great things happen when the police and the community work together.</w:t>
      </w:r>
    </w:p>
    <w:p w14:paraId="3CCB5A03" w14:textId="77777777" w:rsidR="00A44C43" w:rsidRDefault="00A44C43" w:rsidP="00B549F7">
      <w:pPr>
        <w:jc w:val="center"/>
      </w:pPr>
      <w:r>
        <w:rPr>
          <w:noProof/>
        </w:rPr>
        <w:drawing>
          <wp:inline distT="0" distB="0" distL="0" distR="0" wp14:anchorId="58BC3FA1" wp14:editId="0E9A34DF">
            <wp:extent cx="5181600" cy="2628469"/>
            <wp:effectExtent l="0" t="0" r="0" b="635"/>
            <wp:docPr id="18149257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25738" name="Picture 1814925738"/>
                    <pic:cNvPicPr/>
                  </pic:nvPicPr>
                  <pic:blipFill>
                    <a:blip r:embed="rId13">
                      <a:extLst>
                        <a:ext uri="{28A0092B-C50C-407E-A947-70E740481C1C}">
                          <a14:useLocalDpi xmlns:a14="http://schemas.microsoft.com/office/drawing/2010/main" val="0"/>
                        </a:ext>
                      </a:extLst>
                    </a:blip>
                    <a:stretch>
                      <a:fillRect/>
                    </a:stretch>
                  </pic:blipFill>
                  <pic:spPr>
                    <a:xfrm>
                      <a:off x="0" y="0"/>
                      <a:ext cx="5204359" cy="2640014"/>
                    </a:xfrm>
                    <a:prstGeom prst="rect">
                      <a:avLst/>
                    </a:prstGeom>
                  </pic:spPr>
                </pic:pic>
              </a:graphicData>
            </a:graphic>
          </wp:inline>
        </w:drawing>
      </w:r>
    </w:p>
    <w:p w14:paraId="60490C7E" w14:textId="260012FF" w:rsidR="004F5C8C" w:rsidRDefault="00290435" w:rsidP="00280D99">
      <w:r>
        <w:t xml:space="preserve"> One of the most rewarding aspects that I have heard described by officers was the Shop with a Cop program</w:t>
      </w:r>
      <w:r w:rsidR="000857C3">
        <w:t xml:space="preserve">, which </w:t>
      </w:r>
      <w:r>
        <w:t>was brought back to Clinton County in 2024</w:t>
      </w:r>
      <w:r w:rsidR="000857C3">
        <w:t xml:space="preserve">. </w:t>
      </w:r>
      <w:r>
        <w:t xml:space="preserve"> </w:t>
      </w:r>
      <w:r w:rsidR="000857C3">
        <w:t>This program expanded</w:t>
      </w:r>
      <w:r>
        <w:t xml:space="preserve"> in 2025, </w:t>
      </w:r>
      <w:r w:rsidR="000857C3">
        <w:t>and there are</w:t>
      </w:r>
      <w:r>
        <w:t xml:space="preserve"> even more plans to build </w:t>
      </w:r>
      <w:r w:rsidR="000857C3">
        <w:t>this program even more</w:t>
      </w:r>
      <w:r>
        <w:t xml:space="preserve"> in 2026. </w:t>
      </w:r>
      <w:r w:rsidR="000857C3">
        <w:t>Shop with a Cop is a program</w:t>
      </w:r>
      <w:r>
        <w:t xml:space="preserve"> </w:t>
      </w:r>
      <w:r w:rsidR="000857C3">
        <w:t>where o</w:t>
      </w:r>
      <w:r>
        <w:t xml:space="preserve">fficers from all departments come together and bring some of our young people shopping. This </w:t>
      </w:r>
      <w:r w:rsidR="000857C3">
        <w:t>program</w:t>
      </w:r>
      <w:r>
        <w:t xml:space="preserve"> </w:t>
      </w:r>
      <w:r w:rsidR="00B549F7">
        <w:t>is made possible with the support of</w:t>
      </w:r>
      <w:r w:rsidR="000857C3">
        <w:t xml:space="preserve"> l</w:t>
      </w:r>
      <w:r>
        <w:t>aw</w:t>
      </w:r>
      <w:r w:rsidR="000857C3">
        <w:t xml:space="preserve"> e</w:t>
      </w:r>
      <w:r>
        <w:t>nforcement</w:t>
      </w:r>
      <w:r w:rsidR="000857C3">
        <w:t xml:space="preserve"> within the county</w:t>
      </w:r>
      <w:r>
        <w:t xml:space="preserve"> and Wal-Mart</w:t>
      </w:r>
      <w:r w:rsidR="000857C3">
        <w:t xml:space="preserve">, and is </w:t>
      </w:r>
      <w:r w:rsidR="00B549F7">
        <w:t>funded</w:t>
      </w:r>
      <w:r w:rsidR="000857C3">
        <w:t xml:space="preserve"> by fundraising. </w:t>
      </w:r>
      <w:r>
        <w:t>This year</w:t>
      </w:r>
      <w:r w:rsidR="000857C3">
        <w:t>,</w:t>
      </w:r>
      <w:r>
        <w:t xml:space="preserve"> we </w:t>
      </w:r>
      <w:r w:rsidR="000857C3">
        <w:t xml:space="preserve">helped </w:t>
      </w:r>
      <w:r>
        <w:t xml:space="preserve">raise funds by </w:t>
      </w:r>
      <w:r w:rsidR="000857C3">
        <w:t>having</w:t>
      </w:r>
      <w:r>
        <w:t xml:space="preserve"> a competitive bowling tournament. I cannot lie; Chief “Twinkle Toes Flintstone” Houghton rolled his share of gutter balls</w:t>
      </w:r>
      <w:r w:rsidR="00B549F7">
        <w:t>, failing</w:t>
      </w:r>
      <w:r>
        <w:t xml:space="preserve"> to bring the trophy home to Blanchester. Later this </w:t>
      </w:r>
      <w:r w:rsidR="000857C3">
        <w:t>year, we</w:t>
      </w:r>
      <w:r>
        <w:t xml:space="preserve"> will be recruiting. </w:t>
      </w:r>
    </w:p>
    <w:p w14:paraId="6D71191C" w14:textId="4C8D4D80" w:rsidR="00F42CDE" w:rsidRDefault="000857C3" w:rsidP="00B549F7">
      <w:pPr>
        <w:jc w:val="center"/>
      </w:pPr>
      <w:r>
        <w:rPr>
          <w:noProof/>
        </w:rPr>
        <w:drawing>
          <wp:inline distT="0" distB="0" distL="0" distR="0" wp14:anchorId="63E30515" wp14:editId="7817048D">
            <wp:extent cx="3257550" cy="2443163"/>
            <wp:effectExtent l="0" t="0" r="0" b="0"/>
            <wp:docPr id="1381813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13209" name="Picture 13818132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5971" cy="2449479"/>
                    </a:xfrm>
                    <a:prstGeom prst="rect">
                      <a:avLst/>
                    </a:prstGeom>
                  </pic:spPr>
                </pic:pic>
              </a:graphicData>
            </a:graphic>
          </wp:inline>
        </w:drawing>
      </w:r>
    </w:p>
    <w:p w14:paraId="26DD311F" w14:textId="208B8EC9" w:rsidR="00F42CDE" w:rsidRDefault="00F42CDE" w:rsidP="00280D99">
      <w:r>
        <w:lastRenderedPageBreak/>
        <w:t xml:space="preserve"> </w:t>
      </w:r>
      <w:r w:rsidR="00371964">
        <w:t>There has been a lot of great support</w:t>
      </w:r>
      <w:r w:rsidR="00B549F7">
        <w:t xml:space="preserve">, </w:t>
      </w:r>
      <w:r w:rsidR="00371964">
        <w:t>and when you have support from literally every aspect</w:t>
      </w:r>
      <w:r w:rsidR="00B549F7">
        <w:t xml:space="preserve">, </w:t>
      </w:r>
      <w:r w:rsidR="00371964">
        <w:t>you cannot fail. During our National Night Out</w:t>
      </w:r>
      <w:r w:rsidR="00B549F7">
        <w:t xml:space="preserve">, </w:t>
      </w:r>
      <w:r w:rsidR="00371964">
        <w:t>we had a dunking booth</w:t>
      </w:r>
      <w:r w:rsidR="00B549F7">
        <w:t xml:space="preserve">, funded by </w:t>
      </w:r>
      <w:r w:rsidR="00B1419A">
        <w:t>Allstate</w:t>
      </w:r>
      <w:r w:rsidR="00B549F7">
        <w:t>. Donations were accepted, which went</w:t>
      </w:r>
      <w:r w:rsidR="00371964">
        <w:t xml:space="preserve"> towards our community events to keep things moving forward. Even our </w:t>
      </w:r>
      <w:r w:rsidR="00E52901">
        <w:t>mayor</w:t>
      </w:r>
      <w:r w:rsidR="00371964">
        <w:t xml:space="preserve"> was involved getting dunked</w:t>
      </w:r>
      <w:r w:rsidR="00B549F7">
        <w:t xml:space="preserve">, </w:t>
      </w:r>
      <w:r w:rsidR="00371964">
        <w:t>along with our Streets Supervisor</w:t>
      </w:r>
      <w:r w:rsidR="00B549F7">
        <w:t>, Paul</w:t>
      </w:r>
      <w:r w:rsidR="00371964">
        <w:t>:</w:t>
      </w:r>
    </w:p>
    <w:p w14:paraId="0EB2461C" w14:textId="77777777" w:rsidR="00371964" w:rsidRDefault="00371964" w:rsidP="00B549F7">
      <w:pPr>
        <w:jc w:val="center"/>
      </w:pPr>
      <w:r>
        <w:rPr>
          <w:noProof/>
        </w:rPr>
        <w:drawing>
          <wp:inline distT="0" distB="0" distL="0" distR="0" wp14:anchorId="6CC8A3B7" wp14:editId="683D833D">
            <wp:extent cx="4657725" cy="3048000"/>
            <wp:effectExtent l="0" t="0" r="9525" b="0"/>
            <wp:docPr id="3551491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49111" name="Picture 3551491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7725" cy="3048000"/>
                    </a:xfrm>
                    <a:prstGeom prst="rect">
                      <a:avLst/>
                    </a:prstGeom>
                  </pic:spPr>
                </pic:pic>
              </a:graphicData>
            </a:graphic>
          </wp:inline>
        </w:drawing>
      </w:r>
    </w:p>
    <w:p w14:paraId="261E7EAD" w14:textId="77777777" w:rsidR="00BE4C3E" w:rsidRDefault="00BE4C3E" w:rsidP="00B549F7">
      <w:pPr>
        <w:jc w:val="center"/>
        <w:rPr>
          <w:b/>
          <w:bCs/>
          <w:sz w:val="28"/>
          <w:szCs w:val="28"/>
        </w:rPr>
      </w:pPr>
    </w:p>
    <w:p w14:paraId="2AA3E41D" w14:textId="77777777" w:rsidR="00BE4C3E" w:rsidRDefault="00BE4C3E" w:rsidP="00B549F7">
      <w:pPr>
        <w:jc w:val="center"/>
        <w:rPr>
          <w:b/>
          <w:bCs/>
          <w:sz w:val="28"/>
          <w:szCs w:val="28"/>
        </w:rPr>
      </w:pPr>
    </w:p>
    <w:p w14:paraId="68385D76" w14:textId="7AEE7FA5" w:rsidR="007B58FC" w:rsidRDefault="007B58FC" w:rsidP="00B549F7">
      <w:pPr>
        <w:jc w:val="center"/>
        <w:rPr>
          <w:sz w:val="28"/>
          <w:szCs w:val="28"/>
        </w:rPr>
      </w:pPr>
      <w:r w:rsidRPr="00B549F7">
        <w:rPr>
          <w:b/>
          <w:bCs/>
          <w:sz w:val="28"/>
          <w:szCs w:val="28"/>
        </w:rPr>
        <w:t>Training</w:t>
      </w:r>
      <w:r>
        <w:rPr>
          <w:sz w:val="28"/>
          <w:szCs w:val="28"/>
        </w:rPr>
        <w:t>:</w:t>
      </w:r>
    </w:p>
    <w:p w14:paraId="55666809" w14:textId="5CDB0EC2" w:rsidR="007B58FC" w:rsidRDefault="007B58FC" w:rsidP="00280D99">
      <w:r>
        <w:t xml:space="preserve"> </w:t>
      </w:r>
      <w:r w:rsidR="00D87E8A">
        <w:t>One of</w:t>
      </w:r>
      <w:r>
        <w:t xml:space="preserve"> the ways for us to be successful as a police department is for the continued </w:t>
      </w:r>
      <w:r w:rsidR="00D87E8A">
        <w:t>training of our officers. The State of Ohio requires 24 hours of CPT (Continuing Professional Training) every year and they</w:t>
      </w:r>
      <w:r w:rsidR="00B549F7">
        <w:t>,</w:t>
      </w:r>
      <w:r w:rsidR="00D87E8A">
        <w:t xml:space="preserve"> of course</w:t>
      </w:r>
      <w:r w:rsidR="00B549F7">
        <w:t>,</w:t>
      </w:r>
      <w:r w:rsidR="00D87E8A">
        <w:t xml:space="preserve"> choose the topics of the training. All of our officers complete that training</w:t>
      </w:r>
      <w:r w:rsidR="00B549F7">
        <w:t>,</w:t>
      </w:r>
      <w:r w:rsidR="00D87E8A">
        <w:t xml:space="preserve"> but we </w:t>
      </w:r>
      <w:r w:rsidR="00B549F7">
        <w:t xml:space="preserve">also </w:t>
      </w:r>
      <w:r w:rsidR="00D87E8A">
        <w:t xml:space="preserve">send them </w:t>
      </w:r>
      <w:r w:rsidR="00B549F7">
        <w:t xml:space="preserve">for additional training. We </w:t>
      </w:r>
      <w:r w:rsidR="00D87E8A">
        <w:t>recogniz</w:t>
      </w:r>
      <w:r w:rsidR="00B549F7">
        <w:t>e</w:t>
      </w:r>
      <w:r w:rsidR="00D87E8A">
        <w:t xml:space="preserve"> that every officer wishes to professionally develop themselves</w:t>
      </w:r>
      <w:r w:rsidR="00B549F7">
        <w:t xml:space="preserve"> </w:t>
      </w:r>
      <w:r w:rsidR="00D87E8A">
        <w:t xml:space="preserve">as their careers advance. Lending to their education gives us better prepared officers who are </w:t>
      </w:r>
      <w:r w:rsidR="00B549F7">
        <w:t xml:space="preserve">also </w:t>
      </w:r>
      <w:r w:rsidR="00A04524">
        <w:t>well</w:t>
      </w:r>
      <w:r w:rsidR="00B549F7">
        <w:t>-</w:t>
      </w:r>
      <w:r w:rsidR="00A04524">
        <w:t>rounded</w:t>
      </w:r>
      <w:r w:rsidR="00D87E8A">
        <w:t xml:space="preserve"> and ready.</w:t>
      </w:r>
    </w:p>
    <w:p w14:paraId="54B1F7E3" w14:textId="35401CDF" w:rsidR="00D87E8A" w:rsidRDefault="00D87E8A" w:rsidP="00280D99">
      <w:r>
        <w:t xml:space="preserve">Some of the areas we focused on </w:t>
      </w:r>
      <w:r w:rsidR="00A04524">
        <w:t xml:space="preserve">this year </w:t>
      </w:r>
      <w:r>
        <w:t>is PIT</w:t>
      </w:r>
      <w:r w:rsidR="00B549F7">
        <w:t xml:space="preserve"> (</w:t>
      </w:r>
      <w:r>
        <w:t>Pursuit Termination Techniques</w:t>
      </w:r>
      <w:r w:rsidR="00B549F7">
        <w:t>)</w:t>
      </w:r>
      <w:r>
        <w:t xml:space="preserve">, Evidence </w:t>
      </w:r>
      <w:r w:rsidR="00121DC8">
        <w:t>Technician</w:t>
      </w:r>
      <w:r>
        <w:t xml:space="preserve">, </w:t>
      </w:r>
      <w:r w:rsidR="00A04524">
        <w:t>Field Training Officer, Investigation of Child Homicide and Unexplained Deaths, Drone Legal Updates</w:t>
      </w:r>
      <w:r w:rsidR="00B549F7">
        <w:t xml:space="preserve">, and </w:t>
      </w:r>
      <w:r w:rsidR="00A04524">
        <w:t>myself and Sergeant Petrey attended the Chief’s Conference in Columbus</w:t>
      </w:r>
      <w:r w:rsidR="00B549F7">
        <w:t xml:space="preserve">, which had several learning topics. </w:t>
      </w:r>
      <w:r w:rsidR="001363C9">
        <w:t>Officers attended ARIDE (Advanced Roadside Impaired Driving Enforcement) and honed their skill at detecting drug and alcohol OVI’s.</w:t>
      </w:r>
    </w:p>
    <w:p w14:paraId="11F0F7C2" w14:textId="77777777" w:rsidR="00BE4C3E" w:rsidRDefault="00BE4C3E" w:rsidP="00B549F7">
      <w:pPr>
        <w:jc w:val="center"/>
        <w:rPr>
          <w:b/>
          <w:bCs/>
          <w:sz w:val="28"/>
          <w:szCs w:val="28"/>
        </w:rPr>
      </w:pPr>
    </w:p>
    <w:p w14:paraId="4A7F9868" w14:textId="6C72FA15" w:rsidR="00D41EDE" w:rsidRDefault="00D41EDE" w:rsidP="00B549F7">
      <w:pPr>
        <w:jc w:val="center"/>
        <w:rPr>
          <w:sz w:val="28"/>
          <w:szCs w:val="28"/>
        </w:rPr>
      </w:pPr>
      <w:r w:rsidRPr="00B549F7">
        <w:rPr>
          <w:b/>
          <w:bCs/>
          <w:sz w:val="28"/>
          <w:szCs w:val="28"/>
        </w:rPr>
        <w:lastRenderedPageBreak/>
        <w:t>Equipment</w:t>
      </w:r>
      <w:r w:rsidRPr="00D41EDE">
        <w:rPr>
          <w:sz w:val="28"/>
          <w:szCs w:val="28"/>
        </w:rPr>
        <w:t>:</w:t>
      </w:r>
    </w:p>
    <w:p w14:paraId="1C069890" w14:textId="728E0F91" w:rsidR="00A04524" w:rsidRDefault="00A04524" w:rsidP="00280D99">
      <w:r>
        <w:t xml:space="preserve"> A grant was secured from the </w:t>
      </w:r>
      <w:r w:rsidR="00B549F7">
        <w:t>V</w:t>
      </w:r>
      <w:r>
        <w:t>alle</w:t>
      </w:r>
      <w:r w:rsidR="00B549F7">
        <w:t>e</w:t>
      </w:r>
      <w:r>
        <w:t xml:space="preserve"> </w:t>
      </w:r>
      <w:r w:rsidR="00B549F7">
        <w:t>F</w:t>
      </w:r>
      <w:r>
        <w:t xml:space="preserve">und for a drone and the addition of 4 speed safety signs in town. These were placed in some of the more commonly complained on areas and have had some success. </w:t>
      </w:r>
      <w:r w:rsidR="00B549F7">
        <w:t xml:space="preserve">We recently applied for another grant to add </w:t>
      </w:r>
      <w:r w:rsidR="007D5991">
        <w:t>more signs, and were just notified that we will be awarded funds to add two more signs this spring</w:t>
      </w:r>
      <w:r>
        <w:t xml:space="preserve">. </w:t>
      </w:r>
      <w:r w:rsidR="00716ED5">
        <w:t xml:space="preserve">The drone is American made, and will be staffed by two officers who </w:t>
      </w:r>
      <w:r w:rsidR="007D5991">
        <w:t>are currently working on training to get certified to be pilots</w:t>
      </w:r>
      <w:r w:rsidR="00716ED5">
        <w:t>.</w:t>
      </w:r>
      <w:r w:rsidR="007D5991">
        <w:t xml:space="preserve"> There was a lengthy wait for the drone to ship, however, we received the drone on January 23</w:t>
      </w:r>
      <w:r w:rsidR="007D5991" w:rsidRPr="007D5991">
        <w:rPr>
          <w:vertAlign w:val="superscript"/>
        </w:rPr>
        <w:t>rd</w:t>
      </w:r>
      <w:r w:rsidR="007D5991">
        <w:t xml:space="preserve"> and look forward to getting the drone program up and running. </w:t>
      </w:r>
      <w:r w:rsidR="00716ED5">
        <w:t xml:space="preserve"> The drone will increase our capabilities and become a force multiplier in times of crisis. There will be a drone program throughout the county where training and collaboration will take place with all agencies. Look for the new drone to be out during our National Night Out.</w:t>
      </w:r>
    </w:p>
    <w:p w14:paraId="22AE7AEF" w14:textId="77777777" w:rsidR="007D5991" w:rsidRDefault="007D5991" w:rsidP="00280D99"/>
    <w:p w14:paraId="407438BD" w14:textId="45F50401" w:rsidR="007D5991" w:rsidRDefault="007D5991" w:rsidP="007D5991">
      <w:pPr>
        <w:rPr>
          <w:noProof/>
        </w:rPr>
      </w:pPr>
      <w:r>
        <w:rPr>
          <w:noProof/>
        </w:rPr>
        <w:t xml:space="preserve">         </w:t>
      </w:r>
      <w:r>
        <w:rPr>
          <w:noProof/>
        </w:rPr>
        <w:drawing>
          <wp:inline distT="0" distB="0" distL="0" distR="0" wp14:anchorId="17D02226" wp14:editId="175713A5">
            <wp:extent cx="2593263" cy="1457325"/>
            <wp:effectExtent l="0" t="0" r="0" b="0"/>
            <wp:docPr id="6413864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86429" name="Picture 6413864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9994" cy="1461108"/>
                    </a:xfrm>
                    <a:prstGeom prst="rect">
                      <a:avLst/>
                    </a:prstGeom>
                  </pic:spPr>
                </pic:pic>
              </a:graphicData>
            </a:graphic>
          </wp:inline>
        </w:drawing>
      </w:r>
      <w:r>
        <w:rPr>
          <w:noProof/>
        </w:rPr>
        <w:t xml:space="preserve">             </w:t>
      </w:r>
      <w:r>
        <w:rPr>
          <w:noProof/>
        </w:rPr>
        <w:drawing>
          <wp:inline distT="0" distB="0" distL="0" distR="0" wp14:anchorId="7F24BFEB" wp14:editId="0042A240">
            <wp:extent cx="1666875" cy="1666875"/>
            <wp:effectExtent l="0" t="0" r="9525" b="9525"/>
            <wp:docPr id="2036413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1376" name="Picture 2036413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p w14:paraId="23D423A1" w14:textId="77777777" w:rsidR="007D5991" w:rsidRDefault="007D5991" w:rsidP="007D5991">
      <w:pPr>
        <w:jc w:val="center"/>
        <w:rPr>
          <w:noProof/>
        </w:rPr>
      </w:pPr>
    </w:p>
    <w:p w14:paraId="4B481788" w14:textId="77777777" w:rsidR="007D5991" w:rsidRDefault="007D5991" w:rsidP="007D5991">
      <w:pPr>
        <w:jc w:val="center"/>
        <w:rPr>
          <w:noProof/>
        </w:rPr>
      </w:pPr>
    </w:p>
    <w:p w14:paraId="2B04BFF1" w14:textId="77777777" w:rsidR="00BE4C3E" w:rsidRDefault="00BE4C3E" w:rsidP="007D5991">
      <w:pPr>
        <w:jc w:val="center"/>
        <w:rPr>
          <w:noProof/>
        </w:rPr>
      </w:pPr>
    </w:p>
    <w:p w14:paraId="630C9A38" w14:textId="65E224E1" w:rsidR="007D5991" w:rsidRDefault="007D5991" w:rsidP="007D5991">
      <w:pPr>
        <w:jc w:val="center"/>
      </w:pPr>
      <w:r>
        <w:rPr>
          <w:noProof/>
        </w:rPr>
        <w:lastRenderedPageBreak/>
        <w:drawing>
          <wp:inline distT="0" distB="0" distL="0" distR="0" wp14:anchorId="6F25B2BF" wp14:editId="67298154">
            <wp:extent cx="2609215" cy="2628900"/>
            <wp:effectExtent l="0" t="0" r="635" b="0"/>
            <wp:docPr id="10527306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30630" name="Picture 10527306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6924" cy="2656818"/>
                    </a:xfrm>
                    <a:prstGeom prst="rect">
                      <a:avLst/>
                    </a:prstGeom>
                  </pic:spPr>
                </pic:pic>
              </a:graphicData>
            </a:graphic>
          </wp:inline>
        </w:drawing>
      </w:r>
      <w:r>
        <w:t xml:space="preserve">              </w:t>
      </w:r>
      <w:r>
        <w:rPr>
          <w:noProof/>
        </w:rPr>
        <w:drawing>
          <wp:inline distT="0" distB="0" distL="0" distR="0" wp14:anchorId="6C4642FD" wp14:editId="18162D27">
            <wp:extent cx="2294890" cy="2571750"/>
            <wp:effectExtent l="0" t="0" r="0" b="0"/>
            <wp:docPr id="160156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14" name="Picture 160156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302" cy="2611434"/>
                    </a:xfrm>
                    <a:prstGeom prst="rect">
                      <a:avLst/>
                    </a:prstGeom>
                  </pic:spPr>
                </pic:pic>
              </a:graphicData>
            </a:graphic>
          </wp:inline>
        </w:drawing>
      </w:r>
    </w:p>
    <w:p w14:paraId="44178A6E" w14:textId="121B827B" w:rsidR="00716ED5" w:rsidRDefault="00716ED5" w:rsidP="007D5991">
      <w:pPr>
        <w:jc w:val="center"/>
      </w:pPr>
      <w:r>
        <w:t xml:space="preserve">As previously </w:t>
      </w:r>
      <w:r w:rsidR="00615122">
        <w:t>mentioned,</w:t>
      </w:r>
      <w:r>
        <w:t xml:space="preserve"> the K-9 program is up and running and the cruiser, K-</w:t>
      </w:r>
      <w:r w:rsidR="007D5991">
        <w:t>9, and</w:t>
      </w:r>
      <w:r>
        <w:t xml:space="preserve"> equipment purchased is all new and made possible by local donations and grants. </w:t>
      </w:r>
    </w:p>
    <w:p w14:paraId="55E931F2" w14:textId="25541846" w:rsidR="00FB739D" w:rsidRDefault="00FB739D" w:rsidP="00FB739D">
      <w:r>
        <w:t xml:space="preserve"> Flock cameras were installed and have been used successfully to apprehend and identify criminal suspects. Thanks to Flock 186 grams of methamphetamine </w:t>
      </w:r>
      <w:r w:rsidR="00B914BC">
        <w:t>were</w:t>
      </w:r>
      <w:r>
        <w:t xml:space="preserve"> taken off the street following a short pursuit, </w:t>
      </w:r>
      <w:r w:rsidR="00B914BC">
        <w:t xml:space="preserve">after </w:t>
      </w:r>
      <w:r>
        <w:t xml:space="preserve">the truck </w:t>
      </w:r>
      <w:r w:rsidR="00B914BC">
        <w:t>was</w:t>
      </w:r>
      <w:r>
        <w:t xml:space="preserve"> identified as being driven by a wanted subject, indicted for drugs in 3 counties. The driver of a stolen motorcycle that fled from police in a pursuit, before the officer terminated the pursuit for safety concerns, was identified when his image was captured by the PTZ cameras downtown. These are just a couple of incidents where Flock has shown to be a tremendous asset to our department. </w:t>
      </w:r>
    </w:p>
    <w:p w14:paraId="6B305EE8" w14:textId="12870DA8" w:rsidR="00FB739D" w:rsidRDefault="00FB739D" w:rsidP="00FB739D">
      <w:pPr>
        <w:jc w:val="center"/>
      </w:pPr>
      <w:r>
        <w:rPr>
          <w:noProof/>
        </w:rPr>
        <w:drawing>
          <wp:inline distT="0" distB="0" distL="0" distR="0" wp14:anchorId="6223A605" wp14:editId="1FB112C3">
            <wp:extent cx="3609975" cy="2066925"/>
            <wp:effectExtent l="0" t="0" r="9525" b="9525"/>
            <wp:docPr id="174690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07430" name="Picture 17469074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975" cy="2066925"/>
                    </a:xfrm>
                    <a:prstGeom prst="rect">
                      <a:avLst/>
                    </a:prstGeom>
                  </pic:spPr>
                </pic:pic>
              </a:graphicData>
            </a:graphic>
          </wp:inline>
        </w:drawing>
      </w:r>
    </w:p>
    <w:p w14:paraId="331DFCBB" w14:textId="77777777" w:rsidR="00BE4C3E" w:rsidRDefault="00320A90" w:rsidP="00BE4C3E">
      <w:r>
        <w:t xml:space="preserve"> One of the biggest investments of 2025 were the body worn cameras. Our Motorola cameras were purchased with a grant from the State of Ohio. Officers were trained, equipped and policy written that governed the employment of these cameras. The officers have really taken to the new technology as they find evidence documentation and recording of facts very helpful. This was very </w:t>
      </w:r>
      <w:r w:rsidR="008E2476">
        <w:t>widely accepted and supported by the community who wanted the transparency</w:t>
      </w:r>
      <w:r w:rsidR="00BE4C3E">
        <w:t xml:space="preserve">. </w:t>
      </w:r>
    </w:p>
    <w:p w14:paraId="562667B0" w14:textId="154C81D8" w:rsidR="007710B4" w:rsidRPr="007D5991" w:rsidRDefault="007710B4" w:rsidP="00BE4C3E">
      <w:pPr>
        <w:jc w:val="center"/>
        <w:rPr>
          <w:b/>
          <w:bCs/>
          <w:sz w:val="28"/>
          <w:szCs w:val="28"/>
        </w:rPr>
      </w:pPr>
      <w:r w:rsidRPr="007D5991">
        <w:rPr>
          <w:b/>
          <w:bCs/>
          <w:sz w:val="28"/>
          <w:szCs w:val="28"/>
        </w:rPr>
        <w:lastRenderedPageBreak/>
        <w:t>Officer of The Year:</w:t>
      </w:r>
    </w:p>
    <w:p w14:paraId="24424E91" w14:textId="77777777" w:rsidR="007D5991" w:rsidRDefault="007D5991" w:rsidP="007D5991">
      <w:pPr>
        <w:jc w:val="center"/>
        <w:rPr>
          <w:sz w:val="28"/>
          <w:szCs w:val="28"/>
        </w:rPr>
      </w:pPr>
      <w:r>
        <w:rPr>
          <w:noProof/>
          <w:sz w:val="28"/>
          <w:szCs w:val="28"/>
        </w:rPr>
        <w:drawing>
          <wp:inline distT="0" distB="0" distL="0" distR="0" wp14:anchorId="4C40F9B8" wp14:editId="446962C1">
            <wp:extent cx="2645724" cy="3168650"/>
            <wp:effectExtent l="0" t="0" r="2540" b="0"/>
            <wp:docPr id="1239482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82467" name="Picture 12394824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9278" cy="3172907"/>
                    </a:xfrm>
                    <a:prstGeom prst="rect">
                      <a:avLst/>
                    </a:prstGeom>
                  </pic:spPr>
                </pic:pic>
              </a:graphicData>
            </a:graphic>
          </wp:inline>
        </w:drawing>
      </w:r>
    </w:p>
    <w:p w14:paraId="1A64C0F4" w14:textId="2755DE6A" w:rsidR="00615122" w:rsidRDefault="00615122" w:rsidP="007D5991">
      <w:pPr>
        <w:jc w:val="center"/>
        <w:rPr>
          <w:sz w:val="28"/>
          <w:szCs w:val="28"/>
        </w:rPr>
      </w:pPr>
      <w:r>
        <w:rPr>
          <w:sz w:val="28"/>
          <w:szCs w:val="28"/>
        </w:rPr>
        <w:t>Det. Sgt. Kristen Jeffers</w:t>
      </w:r>
    </w:p>
    <w:p w14:paraId="264B0757" w14:textId="3AB1083F" w:rsidR="00615122" w:rsidRDefault="00615122" w:rsidP="00280D99">
      <w:r>
        <w:t xml:space="preserve"> Once again, the officers voted on who they felt deserved the honor of being this year’s Officer of the Year. The 2025 Officer of the Year is Det. Sgt. Kristen Jeffers; she definitely deserves it. Kristen is</w:t>
      </w:r>
      <w:r w:rsidR="004827F9">
        <w:t xml:space="preserve"> always busy</w:t>
      </w:r>
      <w:r>
        <w:t xml:space="preserve"> working at so many things and keeping the police department running. She is involved in criminal investigations, road patrol, supervisory duties,</w:t>
      </w:r>
      <w:r w:rsidR="00B5350F">
        <w:t xml:space="preserve"> social media posts,</w:t>
      </w:r>
      <w:r>
        <w:t xml:space="preserve"> community events organizer and planner, you name it she is the go-to person at this department. She is an example to our younger officers.</w:t>
      </w:r>
      <w:r w:rsidR="004827F9">
        <w:t xml:space="preserve"> </w:t>
      </w:r>
    </w:p>
    <w:p w14:paraId="54E7EEC3" w14:textId="77777777" w:rsidR="00BE4C3E" w:rsidRDefault="00BE4C3E" w:rsidP="00280D99"/>
    <w:p w14:paraId="6E881A4C" w14:textId="77777777" w:rsidR="00BE4C3E" w:rsidRDefault="00BE4C3E" w:rsidP="00280D99"/>
    <w:p w14:paraId="3861656C" w14:textId="77777777" w:rsidR="00BE4C3E" w:rsidRDefault="00BE4C3E" w:rsidP="00280D99"/>
    <w:p w14:paraId="77FCD467" w14:textId="7A660E98" w:rsidR="008F5AAE" w:rsidRDefault="008F5AAE" w:rsidP="00280D99">
      <w:r>
        <w:t xml:space="preserve"> In conclusion, 2025 was a great year for our police department. It was our first year in a very long time in which we had stability. We experienced no employee turnover and we thank the mayor and council for supporting the police. The way that the village supports its police is evident in the programs that have been passed and the wages that have been improved upon. We thank all of the people of Blanchester for their continued support and look forward to serving you </w:t>
      </w:r>
      <w:r w:rsidR="00210673">
        <w:t xml:space="preserve">even </w:t>
      </w:r>
      <w:r>
        <w:t>better in 2026!</w:t>
      </w:r>
    </w:p>
    <w:p w14:paraId="1DDFD216" w14:textId="77777777" w:rsidR="00B5350F" w:rsidRDefault="00B5350F" w:rsidP="00280D99"/>
    <w:p w14:paraId="27655F03" w14:textId="5A4FB432" w:rsidR="00615122" w:rsidRPr="00615122" w:rsidRDefault="000015AE" w:rsidP="004056E8">
      <w:pPr>
        <w:jc w:val="center"/>
      </w:pPr>
      <w:r>
        <w:rPr>
          <w:noProof/>
        </w:rPr>
        <w:lastRenderedPageBreak/>
        <w:drawing>
          <wp:inline distT="0" distB="0" distL="0" distR="0" wp14:anchorId="3EC0C884" wp14:editId="4A6D017B">
            <wp:extent cx="5943600" cy="4457700"/>
            <wp:effectExtent l="0" t="0" r="0" b="0"/>
            <wp:docPr id="154648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86736" name="Picture 1546486736"/>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FAB7B9" w14:textId="77777777" w:rsidR="00371964" w:rsidRPr="00280D99" w:rsidRDefault="00371964" w:rsidP="00280D99"/>
    <w:sectPr w:rsidR="00371964" w:rsidRPr="00280D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51"/>
    <w:rsid w:val="000015AE"/>
    <w:rsid w:val="00014F46"/>
    <w:rsid w:val="00050202"/>
    <w:rsid w:val="000857C3"/>
    <w:rsid w:val="000A7388"/>
    <w:rsid w:val="00121DC8"/>
    <w:rsid w:val="00122819"/>
    <w:rsid w:val="001361FE"/>
    <w:rsid w:val="001363C9"/>
    <w:rsid w:val="001440B0"/>
    <w:rsid w:val="002039A9"/>
    <w:rsid w:val="00210673"/>
    <w:rsid w:val="0021787E"/>
    <w:rsid w:val="00227E21"/>
    <w:rsid w:val="00280D99"/>
    <w:rsid w:val="00290435"/>
    <w:rsid w:val="002B5DAE"/>
    <w:rsid w:val="002C6312"/>
    <w:rsid w:val="00303DBE"/>
    <w:rsid w:val="00320A90"/>
    <w:rsid w:val="00322CDF"/>
    <w:rsid w:val="00361EBD"/>
    <w:rsid w:val="00363F84"/>
    <w:rsid w:val="00371964"/>
    <w:rsid w:val="003E199F"/>
    <w:rsid w:val="003F0CBB"/>
    <w:rsid w:val="004056E8"/>
    <w:rsid w:val="00425418"/>
    <w:rsid w:val="004827F9"/>
    <w:rsid w:val="0048585F"/>
    <w:rsid w:val="00495EA0"/>
    <w:rsid w:val="004C5C61"/>
    <w:rsid w:val="004E2E99"/>
    <w:rsid w:val="004F5C8C"/>
    <w:rsid w:val="00586261"/>
    <w:rsid w:val="005E2DD9"/>
    <w:rsid w:val="005E5B73"/>
    <w:rsid w:val="00615122"/>
    <w:rsid w:val="00652018"/>
    <w:rsid w:val="00680E0C"/>
    <w:rsid w:val="006A104C"/>
    <w:rsid w:val="006B23CF"/>
    <w:rsid w:val="006C3F91"/>
    <w:rsid w:val="006F2D5E"/>
    <w:rsid w:val="00705373"/>
    <w:rsid w:val="007128FE"/>
    <w:rsid w:val="00716ED5"/>
    <w:rsid w:val="007710B4"/>
    <w:rsid w:val="007B58FC"/>
    <w:rsid w:val="007D5991"/>
    <w:rsid w:val="007E1F75"/>
    <w:rsid w:val="00840049"/>
    <w:rsid w:val="008B111F"/>
    <w:rsid w:val="008E2476"/>
    <w:rsid w:val="008F5AAE"/>
    <w:rsid w:val="00940416"/>
    <w:rsid w:val="0095615B"/>
    <w:rsid w:val="009976C2"/>
    <w:rsid w:val="009C3424"/>
    <w:rsid w:val="009D1BE6"/>
    <w:rsid w:val="00A04524"/>
    <w:rsid w:val="00A44C43"/>
    <w:rsid w:val="00A57204"/>
    <w:rsid w:val="00A73447"/>
    <w:rsid w:val="00A83251"/>
    <w:rsid w:val="00AB4802"/>
    <w:rsid w:val="00B1419A"/>
    <w:rsid w:val="00B40394"/>
    <w:rsid w:val="00B5350F"/>
    <w:rsid w:val="00B549F7"/>
    <w:rsid w:val="00B86D8A"/>
    <w:rsid w:val="00B914BC"/>
    <w:rsid w:val="00BE4C3E"/>
    <w:rsid w:val="00D3189A"/>
    <w:rsid w:val="00D41EDE"/>
    <w:rsid w:val="00D87E8A"/>
    <w:rsid w:val="00DC4C37"/>
    <w:rsid w:val="00DD25FD"/>
    <w:rsid w:val="00DD6AE8"/>
    <w:rsid w:val="00E52901"/>
    <w:rsid w:val="00F42CDE"/>
    <w:rsid w:val="00FB739D"/>
    <w:rsid w:val="00FE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B745"/>
  <w15:chartTrackingRefBased/>
  <w15:docId w15:val="{BEC4343D-A51F-4DBF-9FCC-F35AAD6C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2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32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32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32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32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32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2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2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2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2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32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32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32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32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3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251"/>
    <w:rPr>
      <w:rFonts w:eastAsiaTheme="majorEastAsia" w:cstheme="majorBidi"/>
      <w:color w:val="272727" w:themeColor="text1" w:themeTint="D8"/>
    </w:rPr>
  </w:style>
  <w:style w:type="paragraph" w:styleId="Title">
    <w:name w:val="Title"/>
    <w:basedOn w:val="Normal"/>
    <w:next w:val="Normal"/>
    <w:link w:val="TitleChar"/>
    <w:uiPriority w:val="10"/>
    <w:qFormat/>
    <w:rsid w:val="00A83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2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32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3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3251"/>
    <w:pPr>
      <w:spacing w:before="160"/>
      <w:jc w:val="center"/>
    </w:pPr>
    <w:rPr>
      <w:i/>
      <w:iCs/>
      <w:color w:val="404040" w:themeColor="text1" w:themeTint="BF"/>
    </w:rPr>
  </w:style>
  <w:style w:type="character" w:customStyle="1" w:styleId="QuoteChar">
    <w:name w:val="Quote Char"/>
    <w:basedOn w:val="DefaultParagraphFont"/>
    <w:link w:val="Quote"/>
    <w:uiPriority w:val="29"/>
    <w:rsid w:val="00A83251"/>
    <w:rPr>
      <w:i/>
      <w:iCs/>
      <w:color w:val="404040" w:themeColor="text1" w:themeTint="BF"/>
    </w:rPr>
  </w:style>
  <w:style w:type="paragraph" w:styleId="ListParagraph">
    <w:name w:val="List Paragraph"/>
    <w:basedOn w:val="Normal"/>
    <w:uiPriority w:val="34"/>
    <w:qFormat/>
    <w:rsid w:val="00A83251"/>
    <w:pPr>
      <w:ind w:left="720"/>
      <w:contextualSpacing/>
    </w:pPr>
  </w:style>
  <w:style w:type="character" w:styleId="IntenseEmphasis">
    <w:name w:val="Intense Emphasis"/>
    <w:basedOn w:val="DefaultParagraphFont"/>
    <w:uiPriority w:val="21"/>
    <w:qFormat/>
    <w:rsid w:val="00A83251"/>
    <w:rPr>
      <w:i/>
      <w:iCs/>
      <w:color w:val="2F5496" w:themeColor="accent1" w:themeShade="BF"/>
    </w:rPr>
  </w:style>
  <w:style w:type="paragraph" w:styleId="IntenseQuote">
    <w:name w:val="Intense Quote"/>
    <w:basedOn w:val="Normal"/>
    <w:next w:val="Normal"/>
    <w:link w:val="IntenseQuoteChar"/>
    <w:uiPriority w:val="30"/>
    <w:qFormat/>
    <w:rsid w:val="00A832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3251"/>
    <w:rPr>
      <w:i/>
      <w:iCs/>
      <w:color w:val="2F5496" w:themeColor="accent1" w:themeShade="BF"/>
    </w:rPr>
  </w:style>
  <w:style w:type="character" w:styleId="IntenseReference">
    <w:name w:val="Intense Reference"/>
    <w:basedOn w:val="DefaultParagraphFont"/>
    <w:uiPriority w:val="32"/>
    <w:qFormat/>
    <w:rsid w:val="00A8325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9T15:42:26.758"/>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14</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Houghton</dc:creator>
  <cp:keywords/>
  <dc:description/>
  <cp:lastModifiedBy>PD Clerk</cp:lastModifiedBy>
  <cp:revision>24</cp:revision>
  <dcterms:created xsi:type="dcterms:W3CDTF">2026-01-27T17:18:00Z</dcterms:created>
  <dcterms:modified xsi:type="dcterms:W3CDTF">2026-02-13T15:26:00Z</dcterms:modified>
</cp:coreProperties>
</file>